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563" w:rsidRDefault="006F2563" w:rsidP="006F2563">
      <w:pPr>
        <w:spacing w:line="360" w:lineRule="auto"/>
        <w:ind w:firstLine="540"/>
        <w:jc w:val="both"/>
        <w:rPr>
          <w:sz w:val="28"/>
          <w:vertAlign w:val="superscript"/>
        </w:rPr>
      </w:pPr>
      <w:r>
        <w:rPr>
          <w:sz w:val="28"/>
        </w:rPr>
        <w:t xml:space="preserve">Иконография Богоматери – «Азбука изображения Богоматери» - складывалась постепенно, вначале в искусстве Византии  </w:t>
      </w:r>
      <w:r>
        <w:rPr>
          <w:sz w:val="28"/>
          <w:lang w:val="en-US"/>
        </w:rPr>
        <w:t>V</w:t>
      </w:r>
      <w:r>
        <w:rPr>
          <w:sz w:val="28"/>
        </w:rPr>
        <w:t>-</w:t>
      </w:r>
      <w:r>
        <w:rPr>
          <w:sz w:val="28"/>
          <w:lang w:val="en-US"/>
        </w:rPr>
        <w:t>VII</w:t>
      </w:r>
      <w:r>
        <w:rPr>
          <w:sz w:val="28"/>
        </w:rPr>
        <w:t xml:space="preserve"> веков. В основу положены восточные, </w:t>
      </w:r>
      <w:proofErr w:type="spellStart"/>
      <w:proofErr w:type="gramStart"/>
      <w:r>
        <w:rPr>
          <w:sz w:val="28"/>
        </w:rPr>
        <w:t>арабско</w:t>
      </w:r>
      <w:proofErr w:type="spellEnd"/>
      <w:r>
        <w:rPr>
          <w:sz w:val="28"/>
        </w:rPr>
        <w:t>- египетские</w:t>
      </w:r>
      <w:proofErr w:type="gramEnd"/>
      <w:r>
        <w:rPr>
          <w:sz w:val="28"/>
        </w:rPr>
        <w:t xml:space="preserve"> традиции, восходящие к изображению богини Исиды с младенцем Гором на руках. Догмат о почитании Девы Марии утвержден в 431 году на  </w:t>
      </w:r>
      <w:r>
        <w:rPr>
          <w:sz w:val="28"/>
          <w:lang w:val="en-US"/>
        </w:rPr>
        <w:t>III</w:t>
      </w:r>
      <w:r>
        <w:rPr>
          <w:sz w:val="28"/>
        </w:rPr>
        <w:t xml:space="preserve"> Вселенском соборе в Эфесе. В 474 году из  </w:t>
      </w:r>
      <w:proofErr w:type="spellStart"/>
      <w:r>
        <w:rPr>
          <w:sz w:val="28"/>
        </w:rPr>
        <w:t>Назарета</w:t>
      </w:r>
      <w:proofErr w:type="spellEnd"/>
      <w:r>
        <w:rPr>
          <w:sz w:val="28"/>
        </w:rPr>
        <w:t xml:space="preserve"> в Константинополь был перенесен </w:t>
      </w:r>
      <w:proofErr w:type="spellStart"/>
      <w:r>
        <w:rPr>
          <w:sz w:val="28"/>
          <w:u w:val="single"/>
        </w:rPr>
        <w:t>мафорий</w:t>
      </w:r>
      <w:proofErr w:type="spellEnd"/>
      <w:r>
        <w:rPr>
          <w:sz w:val="28"/>
          <w:u w:val="single"/>
        </w:rPr>
        <w:t xml:space="preserve"> </w:t>
      </w:r>
      <w:r>
        <w:rPr>
          <w:sz w:val="28"/>
        </w:rPr>
        <w:t xml:space="preserve">(риза, покрывало) Богоматери и положен во </w:t>
      </w:r>
      <w:proofErr w:type="spellStart"/>
      <w:r>
        <w:rPr>
          <w:sz w:val="28"/>
        </w:rPr>
        <w:t>Влахернском</w:t>
      </w:r>
      <w:proofErr w:type="spellEnd"/>
      <w:r>
        <w:rPr>
          <w:sz w:val="28"/>
        </w:rPr>
        <w:t xml:space="preserve"> храме. В </w:t>
      </w:r>
      <w:proofErr w:type="spellStart"/>
      <w:r>
        <w:rPr>
          <w:sz w:val="28"/>
        </w:rPr>
        <w:t>раннехристианском</w:t>
      </w:r>
      <w:proofErr w:type="spellEnd"/>
      <w:r>
        <w:rPr>
          <w:sz w:val="28"/>
        </w:rPr>
        <w:t xml:space="preserve"> искусстве не существовало определенных правил, предписывающих, как изображать Деву Марию. Ее представляли то молодой римлянкой, то пожилой женщиной.  В учениях первых христиан биографии Богоматери не придавали особого значения, история Ее родителей, Ее рождение и детство не приводятся в каноническом Евангели</w:t>
      </w:r>
      <w:proofErr w:type="gramStart"/>
      <w:r>
        <w:rPr>
          <w:sz w:val="28"/>
        </w:rPr>
        <w:t>и(</w:t>
      </w:r>
      <w:proofErr w:type="gramEnd"/>
      <w:r>
        <w:rPr>
          <w:sz w:val="28"/>
        </w:rPr>
        <w:t xml:space="preserve">…)  Поэтому сюжеты изображения искусства, связанные с жизнью Богоматери, художники черпали из </w:t>
      </w:r>
      <w:r>
        <w:rPr>
          <w:sz w:val="28"/>
          <w:u w:val="single"/>
        </w:rPr>
        <w:t xml:space="preserve">апокрифов. </w:t>
      </w:r>
      <w:r>
        <w:rPr>
          <w:sz w:val="28"/>
        </w:rPr>
        <w:t xml:space="preserve">(…) Философское учение, связанное с осмыслением культа Марии, получило название </w:t>
      </w:r>
      <w:proofErr w:type="spellStart"/>
      <w:r>
        <w:rPr>
          <w:sz w:val="28"/>
          <w:u w:val="single"/>
        </w:rPr>
        <w:t>мариология</w:t>
      </w:r>
      <w:proofErr w:type="spellEnd"/>
      <w:r>
        <w:rPr>
          <w:sz w:val="28"/>
          <w:u w:val="single"/>
        </w:rPr>
        <w:t>.</w:t>
      </w:r>
      <w:r>
        <w:rPr>
          <w:sz w:val="28"/>
        </w:rPr>
        <w:t xml:space="preserve"> Главная идея этого учения состоит в том, что Святая Премудрость явила себя в образе Девы Марии</w:t>
      </w:r>
      <w:proofErr w:type="gramStart"/>
      <w:r>
        <w:rPr>
          <w:sz w:val="28"/>
        </w:rPr>
        <w:t xml:space="preserve"> ( …) </w:t>
      </w:r>
      <w:proofErr w:type="gramEnd"/>
      <w:r>
        <w:rPr>
          <w:sz w:val="28"/>
        </w:rPr>
        <w:t>В иконописном искусстве эта тема последовательно развивалась в различных вариациях, объединенных понятием акафиста.</w:t>
      </w:r>
    </w:p>
    <w:p w:rsidR="006F2563" w:rsidRDefault="006F2563" w:rsidP="006F2563">
      <w:pPr>
        <w:spacing w:line="360" w:lineRule="auto"/>
        <w:ind w:firstLine="540"/>
        <w:jc w:val="both"/>
        <w:rPr>
          <w:sz w:val="28"/>
        </w:rPr>
      </w:pPr>
      <w:r>
        <w:rPr>
          <w:sz w:val="28"/>
        </w:rPr>
        <w:t>В древнерусском искусстве образ Богородицы был самым любимым. Так же, как и в X</w:t>
      </w:r>
      <w:r>
        <w:rPr>
          <w:sz w:val="28"/>
          <w:lang w:val="en-US"/>
        </w:rPr>
        <w:t>II</w:t>
      </w:r>
      <w:r>
        <w:rPr>
          <w:sz w:val="28"/>
        </w:rPr>
        <w:t xml:space="preserve"> веке князь Андрей </w:t>
      </w:r>
      <w:proofErr w:type="spellStart"/>
      <w:r>
        <w:rPr>
          <w:sz w:val="28"/>
        </w:rPr>
        <w:t>Боголюбский</w:t>
      </w:r>
      <w:proofErr w:type="spellEnd"/>
      <w:r>
        <w:rPr>
          <w:sz w:val="28"/>
        </w:rPr>
        <w:t xml:space="preserve"> уповал на прекрасный образ Богоматери Владимирской, что он поможет «</w:t>
      </w:r>
      <w:proofErr w:type="spellStart"/>
      <w:r>
        <w:rPr>
          <w:sz w:val="28"/>
        </w:rPr>
        <w:t>новопросвещенным</w:t>
      </w:r>
      <w:proofErr w:type="spellEnd"/>
      <w:r>
        <w:rPr>
          <w:sz w:val="28"/>
        </w:rPr>
        <w:t xml:space="preserve"> людям», так и позднее все мысли надежды русских людей связывались с заступничеством «Матери Божией». Вместе с </w:t>
      </w:r>
      <w:proofErr w:type="spellStart"/>
      <w:r>
        <w:rPr>
          <w:sz w:val="28"/>
        </w:rPr>
        <w:t>протоевангельскими</w:t>
      </w:r>
      <w:proofErr w:type="spellEnd"/>
      <w:r>
        <w:rPr>
          <w:sz w:val="28"/>
        </w:rPr>
        <w:t xml:space="preserve"> и евангельскими сюжетами «Богородичный цикл» составляет иконографию росписей древнерусского храма. Легенду о первой иконе, написанной самим евангелистом Лукой с Богоматери при ее земной жизни нельзя подтвердить или опровергнуть, поскольку не сохранилось икон, которые можно было бы с уверенностью датировать </w:t>
      </w:r>
      <w:r>
        <w:rPr>
          <w:sz w:val="28"/>
          <w:lang w:val="en-US"/>
        </w:rPr>
        <w:t>I</w:t>
      </w:r>
      <w:r>
        <w:rPr>
          <w:sz w:val="28"/>
        </w:rPr>
        <w:t xml:space="preserve"> веком нашей эры. Но зато они дошли в </w:t>
      </w:r>
      <w:r>
        <w:rPr>
          <w:sz w:val="28"/>
        </w:rPr>
        <w:lastRenderedPageBreak/>
        <w:t xml:space="preserve">повторениях – списках </w:t>
      </w:r>
      <w:r>
        <w:rPr>
          <w:sz w:val="28"/>
          <w:lang w:val="en-US"/>
        </w:rPr>
        <w:t>II</w:t>
      </w:r>
      <w:r>
        <w:rPr>
          <w:sz w:val="28"/>
        </w:rPr>
        <w:t>-</w:t>
      </w:r>
      <w:r>
        <w:rPr>
          <w:sz w:val="28"/>
          <w:lang w:val="en-US"/>
        </w:rPr>
        <w:t>III</w:t>
      </w:r>
      <w:r>
        <w:rPr>
          <w:sz w:val="28"/>
        </w:rPr>
        <w:t xml:space="preserve"> веков, и весьма вероятно, что несут в себе не только религиозное содержание, но и преображение портретной черты Девы Марии. Их этих черт обычно называется «лик смуглый и овальный, рот алый, глаза в форме плодов миндаля». Существенно, что все списки (по византийской традиции считающиеся оригиналами наравне с первоисточником) и икон евангелиста Луки восходит к самому типу </w:t>
      </w:r>
      <w:proofErr w:type="spellStart"/>
      <w:r>
        <w:rPr>
          <w:sz w:val="28"/>
        </w:rPr>
        <w:t>Одигитрии</w:t>
      </w:r>
      <w:proofErr w:type="spellEnd"/>
      <w:r>
        <w:rPr>
          <w:sz w:val="28"/>
        </w:rPr>
        <w:t xml:space="preserve"> (греч.) «</w:t>
      </w:r>
      <w:proofErr w:type="spellStart"/>
      <w:r>
        <w:rPr>
          <w:sz w:val="28"/>
        </w:rPr>
        <w:t>Путеводительницы</w:t>
      </w:r>
      <w:proofErr w:type="spellEnd"/>
      <w:r>
        <w:rPr>
          <w:sz w:val="28"/>
        </w:rPr>
        <w:t xml:space="preserve">». </w:t>
      </w:r>
    </w:p>
    <w:p w:rsidR="0064773F" w:rsidRDefault="006F2563" w:rsidP="006F2563">
      <w:r>
        <w:rPr>
          <w:sz w:val="28"/>
        </w:rPr>
        <w:t xml:space="preserve">Богоматерь </w:t>
      </w:r>
      <w:proofErr w:type="spellStart"/>
      <w:r>
        <w:rPr>
          <w:sz w:val="28"/>
        </w:rPr>
        <w:t>Одигитрия</w:t>
      </w:r>
      <w:proofErr w:type="spellEnd"/>
      <w:r>
        <w:rPr>
          <w:sz w:val="28"/>
        </w:rPr>
        <w:t xml:space="preserve"> изначально изображалась в полный рост, позднее сидящей на троне, с младенцем Христом на левой</w:t>
      </w:r>
      <w:r>
        <w:rPr>
          <w:sz w:val="28"/>
        </w:rPr>
        <w:tab/>
        <w:t xml:space="preserve"> руке, либо держащей Его на коленях. Такой тип изображения связан  как с египетскими изображениями Богини Исиды, так и с </w:t>
      </w:r>
      <w:proofErr w:type="spellStart"/>
      <w:r>
        <w:rPr>
          <w:sz w:val="28"/>
        </w:rPr>
        <w:t>раннехристианским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  <w:u w:val="single"/>
        </w:rPr>
        <w:t>Адоранта</w:t>
      </w:r>
      <w:proofErr w:type="spellEnd"/>
      <w:r>
        <w:rPr>
          <w:sz w:val="28"/>
          <w:u w:val="single"/>
        </w:rPr>
        <w:t>,</w:t>
      </w:r>
      <w:r>
        <w:rPr>
          <w:sz w:val="28"/>
        </w:rPr>
        <w:t xml:space="preserve"> позднее преобразившимися в Богоматерь </w:t>
      </w:r>
      <w:proofErr w:type="spellStart"/>
      <w:r>
        <w:rPr>
          <w:sz w:val="28"/>
          <w:u w:val="single"/>
        </w:rPr>
        <w:t>Оранту</w:t>
      </w:r>
      <w:proofErr w:type="spellEnd"/>
      <w:r>
        <w:rPr>
          <w:sz w:val="28"/>
        </w:rPr>
        <w:t xml:space="preserve"> («Молящую») с поднятыми в молитвенном положении руками, но с образом </w:t>
      </w:r>
      <w:proofErr w:type="spellStart"/>
      <w:r>
        <w:rPr>
          <w:sz w:val="28"/>
        </w:rPr>
        <w:t>Богомладенца</w:t>
      </w:r>
      <w:proofErr w:type="spellEnd"/>
      <w:r>
        <w:rPr>
          <w:sz w:val="28"/>
        </w:rPr>
        <w:t xml:space="preserve"> в </w:t>
      </w:r>
      <w:r>
        <w:rPr>
          <w:sz w:val="28"/>
          <w:u w:val="single"/>
        </w:rPr>
        <w:t xml:space="preserve">медальоне </w:t>
      </w:r>
      <w:r>
        <w:rPr>
          <w:sz w:val="28"/>
        </w:rPr>
        <w:t xml:space="preserve">на груди. То же, в поясном изображении, принято именовать иконографическим типом </w:t>
      </w:r>
      <w:r>
        <w:rPr>
          <w:sz w:val="28"/>
          <w:u w:val="single"/>
        </w:rPr>
        <w:t>Знамения.</w:t>
      </w:r>
      <w:r>
        <w:rPr>
          <w:sz w:val="28"/>
        </w:rPr>
        <w:t xml:space="preserve"> Близкий, но более редкий вариант назывался </w:t>
      </w:r>
      <w:r>
        <w:rPr>
          <w:sz w:val="28"/>
          <w:u w:val="single"/>
        </w:rPr>
        <w:t>Богоматерь «</w:t>
      </w:r>
      <w:proofErr w:type="spellStart"/>
      <w:r>
        <w:rPr>
          <w:sz w:val="28"/>
          <w:u w:val="single"/>
        </w:rPr>
        <w:t>Живоносный</w:t>
      </w:r>
      <w:proofErr w:type="spellEnd"/>
      <w:r>
        <w:rPr>
          <w:sz w:val="28"/>
          <w:u w:val="single"/>
        </w:rPr>
        <w:t xml:space="preserve"> источник»</w:t>
      </w:r>
      <w:r>
        <w:rPr>
          <w:sz w:val="28"/>
        </w:rPr>
        <w:t xml:space="preserve">: Младенец изображен в лоне Богоматери, внутри </w:t>
      </w:r>
      <w:r>
        <w:rPr>
          <w:sz w:val="28"/>
          <w:u w:val="single"/>
        </w:rPr>
        <w:t>фиалы</w:t>
      </w:r>
      <w:r>
        <w:rPr>
          <w:sz w:val="28"/>
        </w:rPr>
        <w:t xml:space="preserve"> (чаши на ножке), в то время как Богоматерь представлена в позе </w:t>
      </w:r>
      <w:proofErr w:type="spellStart"/>
      <w:r>
        <w:rPr>
          <w:sz w:val="28"/>
        </w:rPr>
        <w:t>Оранты</w:t>
      </w:r>
      <w:proofErr w:type="spellEnd"/>
      <w:r>
        <w:rPr>
          <w:sz w:val="28"/>
        </w:rPr>
        <w:t xml:space="preserve"> или Знамения</w:t>
      </w:r>
    </w:p>
    <w:sectPr w:rsidR="006477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6F2563"/>
    <w:rsid w:val="0064773F"/>
    <w:rsid w:val="006F25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2575</Characters>
  <Application>Microsoft Office Word</Application>
  <DocSecurity>0</DocSecurity>
  <Lines>21</Lines>
  <Paragraphs>6</Paragraphs>
  <ScaleCrop>false</ScaleCrop>
  <Company/>
  <LinksUpToDate>false</LinksUpToDate>
  <CharactersWithSpaces>3020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2</cp:revision>
  <dcterms:created xsi:type="dcterms:W3CDTF">2017-01-15T06:22:00Z</dcterms:created>
  <dcterms:modified xsi:type="dcterms:W3CDTF">2017-01-15T06:23:00Z</dcterms:modified>
</cp:coreProperties>
</file>