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04" w:rsidRPr="001C6404" w:rsidRDefault="001C6404" w:rsidP="001C6404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404">
        <w:rPr>
          <w:rFonts w:ascii="Monotype Corsiva" w:eastAsia="Times New Roman" w:hAnsi="Monotype Corsiva" w:cs="Times New Roman"/>
          <w:color w:val="505050"/>
          <w:sz w:val="28"/>
          <w:szCs w:val="28"/>
          <w:lang w:eastAsia="ru-RU"/>
        </w:rPr>
        <w:t>Федеральные образовательные ресурсы для общего образования</w:t>
      </w:r>
    </w:p>
    <w:tbl>
      <w:tblPr>
        <w:tblW w:w="4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7"/>
      </w:tblGrid>
      <w:tr w:rsidR="001C6404" w:rsidRPr="001C6404" w:rsidTr="001C640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6404" w:rsidRPr="001C6404" w:rsidRDefault="001C6404" w:rsidP="001C640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C64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Логотип                                     Ресурс</w:t>
            </w:r>
          </w:p>
          <w:tbl>
            <w:tblPr>
              <w:tblW w:w="4500" w:type="dxa"/>
              <w:jc w:val="center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5"/>
              <w:gridCol w:w="2292"/>
            </w:tblGrid>
            <w:tr w:rsidR="001C6404" w:rsidRPr="001C640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1C6404" w:rsidRPr="001C6404" w:rsidRDefault="001C6404" w:rsidP="001C64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C640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390650" cy="342900"/>
                        <wp:effectExtent l="0" t="0" r="0" b="0"/>
                        <wp:docPr id="9" name="Рисунок 9" descr="http://4.gelschool.ru/Moskalenko/Resurs/c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4.gelschool.ru/Moskalenko/Resurs/c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1C6404" w:rsidRPr="001C6404" w:rsidRDefault="001C6404" w:rsidP="001C64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C640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u w:val="single"/>
                      <w:lang w:eastAsia="ru-RU"/>
                    </w:rPr>
                    <w:t> </w:t>
                  </w:r>
                  <w:hyperlink r:id="rId6" w:tgtFrame="_blank" w:history="1">
                    <w:r w:rsidRPr="001C6404">
                      <w:rPr>
                        <w:rFonts w:ascii="Arial" w:eastAsia="Times New Roman" w:hAnsi="Arial" w:cs="Arial"/>
                        <w:b/>
                        <w:bCs/>
                        <w:color w:val="838383"/>
                        <w:sz w:val="24"/>
                        <w:szCs w:val="24"/>
                        <w:u w:val="single"/>
                        <w:lang w:eastAsia="ru-RU"/>
                      </w:rPr>
                      <w:t>Единая коллекция цифровых образовательных ресурсов</w:t>
                    </w:r>
                  </w:hyperlink>
                </w:p>
              </w:tc>
            </w:tr>
            <w:tr w:rsidR="001C6404" w:rsidRPr="001C640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1C6404" w:rsidRPr="001C6404" w:rsidRDefault="001C6404" w:rsidP="001C64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C640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371600" cy="409575"/>
                        <wp:effectExtent l="0" t="0" r="0" b="9525"/>
                        <wp:docPr id="8" name="Рисунок 8" descr="http://4.gelschool.ru/Moskalenko/Resurs/edinoe_okn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4.gelschool.ru/Moskalenko/Resurs/edinoe_okn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1C6404" w:rsidRPr="001C6404" w:rsidRDefault="001C6404" w:rsidP="001C64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C640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  <w:hyperlink r:id="rId8" w:tgtFrame="_blank" w:history="1">
                    <w:r w:rsidRPr="001C6404">
                      <w:rPr>
                        <w:rFonts w:ascii="Monotype Corsiva" w:eastAsia="Times New Roman" w:hAnsi="Monotype Corsiva" w:cs="Arial"/>
                        <w:b/>
                        <w:bCs/>
                        <w:color w:val="838383"/>
                        <w:sz w:val="24"/>
                        <w:szCs w:val="24"/>
                        <w:u w:val="single"/>
                        <w:lang w:eastAsia="ru-RU"/>
                      </w:rPr>
                      <w:t>"Единое окно доступа к образовательным ресурсам"</w:t>
                    </w:r>
                  </w:hyperlink>
                </w:p>
              </w:tc>
            </w:tr>
            <w:tr w:rsidR="001C6404" w:rsidRPr="001C640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1C6404" w:rsidRPr="001C6404" w:rsidRDefault="001C6404" w:rsidP="001C64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C640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343025" cy="542925"/>
                        <wp:effectExtent l="0" t="0" r="9525" b="9525"/>
                        <wp:docPr id="7" name="Рисунок 7" descr="http://4.gelschool.ru/Moskalenko/Resurs/fci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4.gelschool.ru/Moskalenko/Resurs/fci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1C6404" w:rsidRPr="001C6404" w:rsidRDefault="001C6404" w:rsidP="001C64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C640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  <w:hyperlink r:id="rId10" w:tgtFrame="_blank" w:history="1">
                    <w:r w:rsidRPr="001C6404">
                      <w:rPr>
                        <w:rFonts w:ascii="Monotype Corsiva" w:eastAsia="Times New Roman" w:hAnsi="Monotype Corsiva" w:cs="Arial"/>
                        <w:b/>
                        <w:bCs/>
                        <w:color w:val="838383"/>
                        <w:sz w:val="24"/>
                        <w:szCs w:val="24"/>
                        <w:u w:val="single"/>
                        <w:lang w:eastAsia="ru-RU"/>
                      </w:rPr>
                      <w:t>Федеральный центр информационно-образовательных ресурсов</w:t>
                    </w:r>
                  </w:hyperlink>
                </w:p>
              </w:tc>
            </w:tr>
            <w:tr w:rsidR="001C6404" w:rsidRPr="001C640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1C6404" w:rsidRPr="001C6404" w:rsidRDefault="001C6404" w:rsidP="001C64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C640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8"/>
                      <w:szCs w:val="18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4800" cy="304800"/>
                            <wp:effectExtent l="0" t="0" r="0" b="0"/>
                            <wp:docPr id="6" name="Прямоугольник 6" descr="http://4.gelschool.ru/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Прямоугольник 6" o:spid="_x0000_s1026" alt="http://4.gelschool.ru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vMWzl8QIAAOcFAAAO&#10;AAAAAAAAAAAAAAAAAC4CAABkcnMvZTJvRG9jLnhtbFBLAQItABQABgAIAAAAIQBMoOks2AAAAAMB&#10;AAAPAAAAAAAAAAAAAAAAAEsFAABkcnMvZG93bnJldi54bWxQSwUGAAAAAAQABADzAAAAU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343025" cy="657225"/>
                        <wp:effectExtent l="0" t="0" r="9525" b="9525"/>
                        <wp:docPr id="5" name="Рисунок 5" descr="http://4.gelschool.ru/Moskalenko/Resurs/katalo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4.gelschool.ru/Moskalenko/Resurs/katalo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1C6404" w:rsidRPr="001C6404" w:rsidRDefault="001C6404" w:rsidP="001C64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C640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  <w:hyperlink r:id="rId12" w:tgtFrame="_blank" w:history="1">
                    <w:r w:rsidRPr="001C6404">
                      <w:rPr>
                        <w:rFonts w:ascii="Monotype Corsiva" w:eastAsia="Times New Roman" w:hAnsi="Monotype Corsiva" w:cs="Arial"/>
                        <w:b/>
                        <w:bCs/>
                        <w:color w:val="838383"/>
                        <w:sz w:val="24"/>
                        <w:szCs w:val="24"/>
                        <w:u w:val="single"/>
                        <w:lang w:eastAsia="ru-RU"/>
                      </w:rPr>
                      <w:t>Каталог образовательных ресурсов</w:t>
                    </w:r>
                    <w:r w:rsidRPr="001C6404">
                      <w:rPr>
                        <w:rFonts w:ascii="Monotype Corsiva" w:eastAsia="Times New Roman" w:hAnsi="Monotype Corsiva" w:cs="Arial"/>
                        <w:b/>
                        <w:bCs/>
                        <w:color w:val="838383"/>
                        <w:sz w:val="24"/>
                        <w:szCs w:val="24"/>
                        <w:u w:val="single"/>
                        <w:lang w:eastAsia="ru-RU"/>
                      </w:rPr>
                      <w:br/>
                      <w:t>сети Интернет для школы</w:t>
                    </w:r>
                  </w:hyperlink>
                </w:p>
              </w:tc>
            </w:tr>
            <w:tr w:rsidR="001C6404" w:rsidRPr="001C640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1C6404" w:rsidRPr="001C6404" w:rsidRDefault="001C6404" w:rsidP="001C64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C640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333500" cy="381000"/>
                        <wp:effectExtent l="0" t="0" r="0" b="0"/>
                        <wp:docPr id="4" name="Рисунок 4" descr="http://4.gelschool.ru/Moskalenko/Resurs/katalog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4.gelschool.ru/Moskalenko/Resurs/katalog_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1C6404" w:rsidRPr="001C6404" w:rsidRDefault="001C6404" w:rsidP="001C64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C640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  <w:hyperlink r:id="rId14" w:history="1">
                    <w:r w:rsidRPr="001C6404">
                      <w:rPr>
                        <w:rFonts w:ascii="Monotype Corsiva" w:eastAsia="Times New Roman" w:hAnsi="Monotype Corsiva" w:cs="Arial"/>
                        <w:b/>
                        <w:bCs/>
                        <w:color w:val="838383"/>
                        <w:sz w:val="20"/>
                        <w:szCs w:val="20"/>
                        <w:u w:val="single"/>
                        <w:lang w:eastAsia="ru-RU"/>
                      </w:rPr>
                      <w:t>Каталог учебников, оборудования, электронных ресурсов для общего образования</w:t>
                    </w:r>
                  </w:hyperlink>
                </w:p>
              </w:tc>
            </w:tr>
            <w:tr w:rsidR="001C6404" w:rsidRPr="001C640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1C6404" w:rsidRPr="001C6404" w:rsidRDefault="001C6404" w:rsidP="001C64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C640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352550" cy="323850"/>
                        <wp:effectExtent l="0" t="0" r="0" b="0"/>
                        <wp:docPr id="3" name="Рисунок 3" descr="http://4.gelschool.ru/Moskalenko/Resurs/rossijskij_obrazovatelnyj_port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4.gelschool.ru/Moskalenko/Resurs/rossijskij_obrazovatelnyj_port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1C6404" w:rsidRPr="001C6404" w:rsidRDefault="001C6404" w:rsidP="001C64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C640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  <w:hyperlink r:id="rId16" w:tgtFrame="_blank" w:history="1">
                    <w:r w:rsidRPr="001C6404">
                      <w:rPr>
                        <w:rFonts w:ascii="Monotype Corsiva" w:eastAsia="Times New Roman" w:hAnsi="Monotype Corsiva" w:cs="Arial"/>
                        <w:b/>
                        <w:bCs/>
                        <w:color w:val="838383"/>
                        <w:sz w:val="24"/>
                        <w:szCs w:val="24"/>
                        <w:u w:val="single"/>
                        <w:lang w:eastAsia="ru-RU"/>
                      </w:rPr>
                      <w:t>Российский общеобразовательный портал</w:t>
                    </w:r>
                  </w:hyperlink>
                </w:p>
              </w:tc>
            </w:tr>
            <w:tr w:rsidR="001C6404" w:rsidRPr="001C640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1C6404" w:rsidRPr="001C6404" w:rsidRDefault="001C6404" w:rsidP="001C64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C640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343025" cy="419100"/>
                        <wp:effectExtent l="0" t="0" r="9525" b="0"/>
                        <wp:docPr id="2" name="Рисунок 2" descr="http://4.gelschool.ru/Moskalenko/Resurs/rossijskoe_obrazovanie_fed_port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4.gelschool.ru/Moskalenko/Resurs/rossijskoe_obrazovanie_fed_port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1C6404" w:rsidRPr="001C6404" w:rsidRDefault="001C6404" w:rsidP="001C64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C640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  <w:hyperlink r:id="rId18" w:history="1">
                    <w:r w:rsidRPr="001C6404">
                      <w:rPr>
                        <w:rFonts w:ascii="Arial" w:eastAsia="Times New Roman" w:hAnsi="Arial" w:cs="Arial"/>
                        <w:color w:val="4DA301"/>
                        <w:sz w:val="18"/>
                        <w:szCs w:val="18"/>
                        <w:u w:val="single"/>
                        <w:lang w:eastAsia="ru-RU"/>
                      </w:rPr>
                      <w:t>Ресурсы </w:t>
                    </w:r>
                    <w:r w:rsidRPr="001C6404">
                      <w:rPr>
                        <w:rFonts w:ascii="Monotype Corsiva" w:eastAsia="Times New Roman" w:hAnsi="Monotype Corsiva" w:cs="Arial"/>
                        <w:b/>
                        <w:bCs/>
                        <w:color w:val="4DA301"/>
                        <w:sz w:val="24"/>
                        <w:szCs w:val="24"/>
                        <w:u w:val="single"/>
                        <w:lang w:eastAsia="ru-RU"/>
                      </w:rPr>
                      <w:t>на федеральном портале </w:t>
                    </w:r>
                    <w:r w:rsidRPr="001C6404">
                      <w:rPr>
                        <w:rFonts w:ascii="Monotype Corsiva" w:eastAsia="Times New Roman" w:hAnsi="Monotype Corsiva" w:cs="Arial"/>
                        <w:b/>
                        <w:bCs/>
                        <w:color w:val="4DA301"/>
                        <w:sz w:val="24"/>
                        <w:szCs w:val="24"/>
                        <w:u w:val="single"/>
                        <w:lang w:eastAsia="ru-RU"/>
                      </w:rPr>
                      <w:br/>
                      <w:t>"Российское образование"</w:t>
                    </w:r>
                  </w:hyperlink>
                </w:p>
              </w:tc>
            </w:tr>
            <w:tr w:rsidR="001C6404" w:rsidRPr="001C640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1C6404" w:rsidRPr="001C6404" w:rsidRDefault="001C6404" w:rsidP="001C64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809875" cy="552450"/>
                        <wp:effectExtent l="0" t="0" r="9525" b="0"/>
                        <wp:docPr id="1" name="Рисунок 1" descr="http://4.gelschool.ru/Moskalenko/Resurs/min_ob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4.gelschool.ru/Moskalenko/Resurs/min_ob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987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:rsidR="001C6404" w:rsidRPr="001C6404" w:rsidRDefault="001C6404" w:rsidP="001C64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hyperlink r:id="rId20" w:history="1">
                    <w:r w:rsidRPr="001C6404">
                      <w:rPr>
                        <w:rFonts w:ascii="Arial" w:eastAsia="Times New Roman" w:hAnsi="Arial" w:cs="Arial"/>
                        <w:color w:val="4DA301"/>
                        <w:sz w:val="24"/>
                        <w:szCs w:val="24"/>
                        <w:u w:val="single"/>
                        <w:lang w:eastAsia="ru-RU"/>
                      </w:rPr>
                      <w:t>официальный сайт Министерства образования и науки Российской Федерации</w:t>
                    </w:r>
                  </w:hyperlink>
                </w:p>
              </w:tc>
            </w:tr>
          </w:tbl>
          <w:p w:rsidR="001C6404" w:rsidRPr="001C6404" w:rsidRDefault="001C6404" w:rsidP="001C640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B65782" w:rsidRDefault="00B65782">
      <w:bookmarkStart w:id="0" w:name="_GoBack"/>
      <w:bookmarkEnd w:id="0"/>
    </w:p>
    <w:sectPr w:rsidR="00B6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1F"/>
    <w:rsid w:val="001C6404"/>
    <w:rsid w:val="00B65782"/>
    <w:rsid w:val="00E6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79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89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07499">
                      <w:marLeft w:val="30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window/library?p_rubr=2.1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edu.ru/db/portal/sites/school-page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katalog.iot.ru/" TargetMode="External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hyperlink" Target="http://school.edu.ru/" TargetMode="External"/><Relationship Id="rId20" Type="http://schemas.openxmlformats.org/officeDocument/2006/relationships/hyperlink" Target="http://www.mon.gov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fcior.edu.ru/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ndce.edu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2</cp:revision>
  <dcterms:created xsi:type="dcterms:W3CDTF">2013-11-13T21:06:00Z</dcterms:created>
  <dcterms:modified xsi:type="dcterms:W3CDTF">2013-11-13T21:06:00Z</dcterms:modified>
</cp:coreProperties>
</file>