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8486" w14:textId="7CD31CFC" w:rsidR="00FB38BC" w:rsidRDefault="00411C2E" w:rsidP="00411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времени суток.</w:t>
      </w:r>
    </w:p>
    <w:p w14:paraId="4A0BD8E5" w14:textId="763367F1" w:rsidR="00411C2E" w:rsidRDefault="00411C2E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сейчас? Каждый, скорее всего задавал себе такой вопрос. Важно то, как мы реагируем на эти события. Кто-то с мудрым спокойствием, кто-то с иронией, кто-то раздражается, злится. </w:t>
      </w:r>
    </w:p>
    <w:p w14:paraId="50EB41EC" w14:textId="77777777" w:rsidR="00AA3AC6" w:rsidRDefault="00411C2E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кидали камешки в воду. Помните, что происходит? От камешка начинают расходиться круги по воде всё шире и шире. Так происходит и с нашими эмоциями: мы начинаем заряжать людей нашими эмоциями. Хорошо, если они положительные, а если – нет?! Кому от этого хорошо? Тому, кто злится, гневается? Его внутреннее равновесие нарушено, не может принять спокойного решения, срывается на других, в делах начинается беспорядок. Тому, кто рядом с таким человеком? </w:t>
      </w:r>
      <w:r w:rsidR="00AA3AC6">
        <w:rPr>
          <w:rFonts w:ascii="Times New Roman" w:hAnsi="Times New Roman" w:cs="Times New Roman"/>
          <w:sz w:val="28"/>
          <w:szCs w:val="28"/>
        </w:rPr>
        <w:t>Хочется убежать, спрятаться или ответить тем же. Поэтому очень важно для каждого из нас заботиться о своём равновесии. Тогда и происходящее будет восприниматься по-другому, а раздражение не будет Вашим «частым гостем».</w:t>
      </w:r>
    </w:p>
    <w:p w14:paraId="0004BB47" w14:textId="70DBFA83" w:rsidR="00AA3AC6" w:rsidRPr="00AA3AC6" w:rsidRDefault="00AA3AC6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 w:rsidRPr="00AA3AC6">
        <w:rPr>
          <w:rFonts w:ascii="Times New Roman" w:hAnsi="Times New Roman" w:cs="Times New Roman"/>
          <w:sz w:val="28"/>
          <w:szCs w:val="28"/>
        </w:rPr>
        <w:t>Однажды один богатый человек дал бедняку корзину, полную мусора. Бедняк ему улыбнулся и ушёл с корзиной.</w:t>
      </w:r>
    </w:p>
    <w:p w14:paraId="718F07BC" w14:textId="422674B1" w:rsidR="00AA3AC6" w:rsidRPr="00AA3AC6" w:rsidRDefault="00AA3AC6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 w:rsidRPr="00AA3AC6">
        <w:rPr>
          <w:rFonts w:ascii="Times New Roman" w:hAnsi="Times New Roman" w:cs="Times New Roman"/>
          <w:sz w:val="28"/>
          <w:szCs w:val="28"/>
        </w:rPr>
        <w:t>Вытряхнул из неё мусор, вычистил, а затем наполнил красивыми цветами. Вернулся он к богачу и вернул ему корзину.</w:t>
      </w:r>
    </w:p>
    <w:p w14:paraId="1728B33B" w14:textId="77777777" w:rsidR="00AA3AC6" w:rsidRPr="00AA3AC6" w:rsidRDefault="00AA3AC6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 w:rsidRPr="00AA3AC6">
        <w:rPr>
          <w:rFonts w:ascii="Times New Roman" w:hAnsi="Times New Roman" w:cs="Times New Roman"/>
          <w:sz w:val="28"/>
          <w:szCs w:val="28"/>
        </w:rPr>
        <w:t>Богач удивился и спросил:</w:t>
      </w:r>
    </w:p>
    <w:p w14:paraId="6F1E4C58" w14:textId="585782F1" w:rsidR="00AA3AC6" w:rsidRPr="00AA3AC6" w:rsidRDefault="00AA3AC6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 w:rsidRPr="00AA3AC6">
        <w:rPr>
          <w:rFonts w:ascii="Times New Roman" w:hAnsi="Times New Roman" w:cs="Times New Roman"/>
          <w:sz w:val="28"/>
          <w:szCs w:val="28"/>
        </w:rPr>
        <w:t>«Зачем ты мне даёшь эту корзину, наполненную красивыми цветами, если я дал тебе мусор?»</w:t>
      </w:r>
    </w:p>
    <w:p w14:paraId="7863C952" w14:textId="77777777" w:rsidR="00AA3AC6" w:rsidRPr="00AA3AC6" w:rsidRDefault="00AA3AC6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 w:rsidRPr="00AA3AC6">
        <w:rPr>
          <w:rFonts w:ascii="Times New Roman" w:hAnsi="Times New Roman" w:cs="Times New Roman"/>
          <w:sz w:val="28"/>
          <w:szCs w:val="28"/>
        </w:rPr>
        <w:t>А бедняк ответил:</w:t>
      </w:r>
    </w:p>
    <w:p w14:paraId="272F4AA6" w14:textId="4002FA53" w:rsidR="00AA3AC6" w:rsidRDefault="00AA3AC6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 w:rsidRPr="00AA3AC6">
        <w:rPr>
          <w:rFonts w:ascii="Times New Roman" w:hAnsi="Times New Roman" w:cs="Times New Roman"/>
          <w:sz w:val="28"/>
          <w:szCs w:val="28"/>
        </w:rPr>
        <w:t>- «Каждый даёт другому то, что имеет в своём сердце.»</w:t>
      </w:r>
    </w:p>
    <w:p w14:paraId="4D4A2428" w14:textId="305A02DA" w:rsidR="00AA3AC6" w:rsidRDefault="00AA3AC6" w:rsidP="00AA3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4AAC1" w14:textId="55ED99FF" w:rsidR="00B44999" w:rsidRDefault="00B44999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нарисуйте корзину с цветами, раскрасьте так, как вам нравится. Можете выполнить это вместе с ребёнком, можете каждый – по отдельности. Варианты: аппликация, лепка, картина из ткани и т.д. Выбираете то, что вам по душе. Это один из методов справиться со своим настроением.</w:t>
      </w:r>
    </w:p>
    <w:p w14:paraId="704DB83C" w14:textId="77777777" w:rsidR="00B44999" w:rsidRDefault="00B44999" w:rsidP="00AA3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815946" w14:textId="77777777" w:rsidR="00B44999" w:rsidRDefault="00B44999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беречь себя, близких и окружающих.</w:t>
      </w:r>
    </w:p>
    <w:p w14:paraId="082C2364" w14:textId="05387397" w:rsidR="00AA3AC6" w:rsidRPr="00AA3AC6" w:rsidRDefault="00B44999" w:rsidP="00AA3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педагог-психолог Любовь Юрьевна. </w:t>
      </w:r>
    </w:p>
    <w:p w14:paraId="2D278981" w14:textId="30472CD2" w:rsidR="00411C2E" w:rsidRDefault="00411C2E" w:rsidP="00AA3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4A2CC" w14:textId="2FA29CE7" w:rsidR="00AA3AC6" w:rsidRDefault="00AA3AC6" w:rsidP="00411C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6A0E7B" wp14:editId="0C4B4E2E">
            <wp:extent cx="6645910" cy="7278515"/>
            <wp:effectExtent l="0" t="0" r="2540" b="0"/>
            <wp:docPr id="1" name="Рисунок 1" descr="Корзина с цветами - Цветы - Раскраски антист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зина с цветами - Цветы - Раскраски антистрес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962BB" w14:textId="77777777" w:rsidR="00AA3AC6" w:rsidRDefault="00AA3AC6" w:rsidP="00411C2E">
      <w:pPr>
        <w:rPr>
          <w:rFonts w:ascii="Times New Roman" w:hAnsi="Times New Roman" w:cs="Times New Roman"/>
          <w:sz w:val="28"/>
          <w:szCs w:val="28"/>
        </w:rPr>
      </w:pPr>
    </w:p>
    <w:p w14:paraId="7F66FE47" w14:textId="1739B1EB" w:rsidR="00AA3AC6" w:rsidRPr="00411C2E" w:rsidRDefault="00AA3AC6" w:rsidP="00411C2E">
      <w:pPr>
        <w:rPr>
          <w:rFonts w:ascii="Times New Roman" w:hAnsi="Times New Roman" w:cs="Times New Roman"/>
          <w:sz w:val="28"/>
          <w:szCs w:val="28"/>
        </w:rPr>
      </w:pPr>
    </w:p>
    <w:sectPr w:rsidR="00AA3AC6" w:rsidRPr="00411C2E" w:rsidSect="00411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BC"/>
    <w:rsid w:val="00411C2E"/>
    <w:rsid w:val="006D69BF"/>
    <w:rsid w:val="00AA3AC6"/>
    <w:rsid w:val="00B44999"/>
    <w:rsid w:val="00F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3E6C"/>
  <w15:chartTrackingRefBased/>
  <w15:docId w15:val="{1562A940-F8A1-41A8-B3F2-B068CDAB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2020-04-22T11:57:00Z</dcterms:created>
  <dcterms:modified xsi:type="dcterms:W3CDTF">2020-04-22T12:29:00Z</dcterms:modified>
</cp:coreProperties>
</file>