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2C" w:rsidRDefault="00B5318C">
      <w:pPr>
        <w:pStyle w:val="10"/>
        <w:keepNext/>
        <w:keepLines/>
        <w:shd w:val="clear" w:color="auto" w:fill="auto"/>
        <w:ind w:left="20"/>
      </w:pPr>
      <w:bookmarkStart w:id="0" w:name="bookmark0"/>
      <w:r>
        <w:t>МУНИЦИПАЛЬНОЕ БЮДЖЕТНОЕ ОБЩЕОБРАЗОВАТЕЛЬНОЕ УЧРЕЖДЕНИЕ СРЕДН</w:t>
      </w:r>
      <w:r w:rsidR="00E814BC">
        <w:t>ЯЯ ОБЩЕОБРАЗОВАТЕЛЬНАЯ ШКОЛА № 4 им.</w:t>
      </w:r>
      <w:r w:rsidR="00E814BC">
        <w:rPr>
          <w:lang w:val="ru-RU"/>
        </w:rPr>
        <w:t>А.В.СУВОРОВА</w:t>
      </w:r>
      <w:r>
        <w:t xml:space="preserve"> </w:t>
      </w:r>
      <w:r>
        <w:rPr>
          <w:rStyle w:val="11"/>
        </w:rPr>
        <w:t>ГОРОД-КУРОРТ ГЕЛЕНДЖИК</w:t>
      </w:r>
      <w:bookmarkEnd w:id="0"/>
    </w:p>
    <w:p w:rsidR="0095572C" w:rsidRDefault="00B5318C">
      <w:pPr>
        <w:pStyle w:val="20"/>
        <w:keepNext/>
        <w:keepLines/>
        <w:shd w:val="clear" w:color="auto" w:fill="auto"/>
        <w:spacing w:before="0"/>
        <w:ind w:left="20"/>
      </w:pPr>
      <w:bookmarkStart w:id="1" w:name="bookmark1"/>
      <w:r>
        <w:rPr>
          <w:rStyle w:val="21"/>
        </w:rPr>
        <w:t xml:space="preserve">ИНСТРУКТАЖ № 3 </w:t>
      </w:r>
      <w:proofErr w:type="gramStart"/>
      <w:r>
        <w:t>обучающихся</w:t>
      </w:r>
      <w:proofErr w:type="gramEnd"/>
      <w:r>
        <w:t xml:space="preserve"> класса </w:t>
      </w:r>
      <w:r>
        <w:rPr>
          <w:rStyle w:val="21"/>
        </w:rPr>
        <w:t xml:space="preserve">9-А </w:t>
      </w:r>
      <w:r w:rsidR="00E814BC">
        <w:t xml:space="preserve">МБОУ СОШ № </w:t>
      </w:r>
      <w:r w:rsidR="00E814BC">
        <w:rPr>
          <w:lang w:val="ru-RU"/>
        </w:rPr>
        <w:t>4им.А.В.Суворова</w:t>
      </w:r>
      <w:r>
        <w:t xml:space="preserve"> муниципального образования город-курорт Геленджик</w:t>
      </w:r>
      <w:bookmarkEnd w:id="1"/>
    </w:p>
    <w:p w:rsidR="0095572C" w:rsidRDefault="00B5318C">
      <w:pPr>
        <w:pStyle w:val="20"/>
        <w:keepNext/>
        <w:keepLines/>
        <w:shd w:val="clear" w:color="auto" w:fill="auto"/>
        <w:spacing w:before="0" w:after="61" w:line="270" w:lineRule="exact"/>
        <w:ind w:left="20"/>
      </w:pPr>
      <w:bookmarkStart w:id="2" w:name="bookmark2"/>
      <w:r>
        <w:t>по теме «Примерные правила заполнения бланков ответов участников ОГЭ</w:t>
      </w:r>
      <w:r>
        <w:rPr>
          <w:rStyle w:val="22"/>
        </w:rPr>
        <w:t>»</w:t>
      </w:r>
      <w:bookmarkEnd w:id="2"/>
    </w:p>
    <w:p w:rsidR="0095572C" w:rsidRDefault="00B5318C">
      <w:pPr>
        <w:pStyle w:val="10"/>
        <w:keepNext/>
        <w:keepLines/>
        <w:shd w:val="clear" w:color="auto" w:fill="auto"/>
        <w:spacing w:after="0"/>
        <w:ind w:left="20"/>
        <w:jc w:val="left"/>
      </w:pPr>
      <w:bookmarkStart w:id="3" w:name="bookmark3"/>
      <w:r>
        <w:rPr>
          <w:rStyle w:val="11"/>
        </w:rPr>
        <w:t>Дата проведения</w:t>
      </w:r>
      <w:r>
        <w:t xml:space="preserve">: </w:t>
      </w:r>
      <w:r w:rsidR="00E814BC">
        <w:rPr>
          <w:rStyle w:val="11"/>
        </w:rPr>
        <w:t>1</w:t>
      </w:r>
      <w:r w:rsidR="00E814BC">
        <w:rPr>
          <w:rStyle w:val="11"/>
          <w:lang w:val="ru-RU"/>
        </w:rPr>
        <w:t>6</w:t>
      </w:r>
      <w:r>
        <w:rPr>
          <w:rStyle w:val="11"/>
        </w:rPr>
        <w:t>.11.2018 г.</w:t>
      </w:r>
      <w:bookmarkEnd w:id="3"/>
    </w:p>
    <w:p w:rsidR="0095572C" w:rsidRPr="00E814BC" w:rsidRDefault="00B5318C">
      <w:pPr>
        <w:pStyle w:val="10"/>
        <w:keepNext/>
        <w:keepLines/>
        <w:shd w:val="clear" w:color="auto" w:fill="auto"/>
        <w:spacing w:after="0"/>
        <w:ind w:left="20"/>
        <w:jc w:val="left"/>
        <w:rPr>
          <w:lang w:val="ru-RU"/>
        </w:rPr>
      </w:pPr>
      <w:bookmarkStart w:id="4" w:name="bookmark4"/>
      <w:r>
        <w:rPr>
          <w:rStyle w:val="11"/>
        </w:rPr>
        <w:t>Место проведения</w:t>
      </w:r>
      <w:r>
        <w:t xml:space="preserve">: </w:t>
      </w:r>
      <w:r w:rsidR="00E814BC">
        <w:rPr>
          <w:rStyle w:val="11"/>
        </w:rPr>
        <w:t xml:space="preserve">МБОУ СОШ № </w:t>
      </w:r>
      <w:r w:rsidR="00E814BC">
        <w:rPr>
          <w:rStyle w:val="11"/>
          <w:lang w:val="ru-RU"/>
        </w:rPr>
        <w:t xml:space="preserve">4 </w:t>
      </w:r>
      <w:proofErr w:type="spellStart"/>
      <w:r w:rsidR="00E814BC">
        <w:rPr>
          <w:rStyle w:val="11"/>
          <w:lang w:val="ru-RU"/>
        </w:rPr>
        <w:t>им.А.В.Суворова</w:t>
      </w:r>
      <w:proofErr w:type="spellEnd"/>
      <w:r>
        <w:rPr>
          <w:rStyle w:val="11"/>
        </w:rPr>
        <w:t xml:space="preserve">, кабинет № </w:t>
      </w:r>
      <w:bookmarkEnd w:id="4"/>
      <w:r w:rsidR="00E814BC">
        <w:rPr>
          <w:rStyle w:val="11"/>
          <w:lang w:val="ru-RU"/>
        </w:rPr>
        <w:t>18</w:t>
      </w:r>
    </w:p>
    <w:p w:rsidR="0095572C" w:rsidRDefault="00B5318C">
      <w:pPr>
        <w:pStyle w:val="10"/>
        <w:keepNext/>
        <w:keepLines/>
        <w:shd w:val="clear" w:color="auto" w:fill="auto"/>
        <w:tabs>
          <w:tab w:val="left" w:leader="underscore" w:pos="4863"/>
        </w:tabs>
        <w:spacing w:after="0"/>
        <w:ind w:left="20"/>
        <w:jc w:val="left"/>
      </w:pPr>
      <w:bookmarkStart w:id="5" w:name="bookmark5"/>
      <w:r>
        <w:rPr>
          <w:rStyle w:val="11"/>
        </w:rPr>
        <w:t>Число присутствующих</w:t>
      </w:r>
      <w:r>
        <w:t>:</w:t>
      </w:r>
      <w:r>
        <w:tab/>
      </w:r>
      <w:bookmarkEnd w:id="5"/>
    </w:p>
    <w:p w:rsidR="0095572C" w:rsidRDefault="00B5318C">
      <w:pPr>
        <w:pStyle w:val="120"/>
        <w:keepNext/>
        <w:keepLines/>
        <w:shd w:val="clear" w:color="auto" w:fill="auto"/>
        <w:tabs>
          <w:tab w:val="left" w:leader="underscore" w:pos="9596"/>
        </w:tabs>
        <w:spacing w:after="941"/>
        <w:ind w:left="20"/>
      </w:pPr>
      <w:bookmarkStart w:id="6" w:name="bookmark6"/>
      <w:r>
        <w:rPr>
          <w:rStyle w:val="12135pt"/>
        </w:rPr>
        <w:t>Отсутствовавшие:</w:t>
      </w:r>
      <w:r>
        <w:rPr>
          <w:rStyle w:val="121"/>
        </w:rPr>
        <w:t xml:space="preserve"> (указать Ф.И.О.)</w:t>
      </w:r>
      <w:r>
        <w:tab/>
      </w:r>
      <w:bookmarkEnd w:id="6"/>
    </w:p>
    <w:p w:rsidR="0095572C" w:rsidRDefault="00B5318C">
      <w:pPr>
        <w:pStyle w:val="20"/>
        <w:keepNext/>
        <w:keepLines/>
        <w:shd w:val="clear" w:color="auto" w:fill="auto"/>
        <w:spacing w:before="0" w:after="102" w:line="270" w:lineRule="exact"/>
        <w:ind w:left="4420"/>
        <w:jc w:val="left"/>
      </w:pPr>
      <w:bookmarkStart w:id="7" w:name="bookmark7"/>
      <w:r>
        <w:t>Ход инструктажа</w:t>
      </w:r>
      <w:bookmarkEnd w:id="7"/>
    </w:p>
    <w:p w:rsidR="0095572C" w:rsidRDefault="00B5318C">
      <w:pPr>
        <w:pStyle w:val="20"/>
        <w:keepNext/>
        <w:keepLines/>
        <w:shd w:val="clear" w:color="auto" w:fill="auto"/>
        <w:spacing w:before="0" w:after="70" w:line="270" w:lineRule="exact"/>
        <w:ind w:left="1020"/>
        <w:jc w:val="left"/>
      </w:pPr>
      <w:bookmarkStart w:id="8" w:name="bookmark8"/>
      <w:r>
        <w:t>1. Примерные правила заполнения бланков ответов участников ОГЭ</w:t>
      </w:r>
      <w:bookmarkEnd w:id="8"/>
    </w:p>
    <w:p w:rsidR="0095572C" w:rsidRDefault="00B5318C">
      <w:pPr>
        <w:pStyle w:val="13"/>
        <w:shd w:val="clear" w:color="auto" w:fill="auto"/>
        <w:spacing w:before="0"/>
        <w:ind w:left="20" w:right="20" w:firstLine="680"/>
      </w:pPr>
      <w:r>
        <w:t xml:space="preserve">Участники ОГЭ выполняют экзаменационные работы на бланках ОГЭ, формы и описание </w:t>
      </w:r>
      <w:proofErr w:type="gramStart"/>
      <w:r>
        <w:t>правил</w:t>
      </w:r>
      <w:proofErr w:type="gramEnd"/>
      <w:r>
        <w:t xml:space="preserve"> заполнения которых приведены ниже.</w:t>
      </w:r>
    </w:p>
    <w:p w:rsidR="0095572C" w:rsidRDefault="00B5318C">
      <w:pPr>
        <w:pStyle w:val="13"/>
        <w:shd w:val="clear" w:color="auto" w:fill="auto"/>
        <w:spacing w:before="0"/>
        <w:ind w:left="20" w:right="20" w:firstLine="680"/>
      </w:pPr>
      <w:r>
        <w:t>При заполнении бланков ОГЭ необходимо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</w:t>
      </w:r>
    </w:p>
    <w:p w:rsidR="0095572C" w:rsidRDefault="00B5318C">
      <w:pPr>
        <w:pStyle w:val="13"/>
        <w:shd w:val="clear" w:color="auto" w:fill="auto"/>
        <w:spacing w:before="0"/>
        <w:ind w:left="20" w:right="20" w:firstLine="680"/>
      </w:pPr>
      <w:r>
        <w:t xml:space="preserve">Все бланки ОГЭ заполняются черной </w:t>
      </w:r>
      <w:proofErr w:type="spellStart"/>
      <w:r>
        <w:t>гелевой</w:t>
      </w:r>
      <w:proofErr w:type="spellEnd"/>
      <w:r>
        <w:t xml:space="preserve"> или капиллярной ручкой. Символ («крестик»), размещаемый участником ОГЭ в регистрационных полях бланка, не должен быть слишком толстым. Если ручка оставляет слишком толстую линию, то вместо крестика в поле нужно провести только одну диагональ квадрата (любую). 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5572C" w:rsidRDefault="00B5318C">
      <w:pPr>
        <w:pStyle w:val="13"/>
        <w:shd w:val="clear" w:color="auto" w:fill="auto"/>
        <w:spacing w:before="0"/>
        <w:ind w:left="20" w:right="20" w:firstLine="680"/>
      </w:pPr>
      <w:r>
        <w:t>Каждое поле в бланках заполняется, начиная с первой позиции (в том числе и поля для занесения фамилии, имени и отчества участника экзамена). Если участник экзамена не имеет информации для заполнения какого-то конкретного поля, он должен оставить его пустым (не делать прочерков).</w:t>
      </w:r>
    </w:p>
    <w:p w:rsidR="0095572C" w:rsidRDefault="00B5318C">
      <w:pPr>
        <w:pStyle w:val="13"/>
        <w:shd w:val="clear" w:color="auto" w:fill="auto"/>
        <w:spacing w:before="0"/>
        <w:ind w:left="20" w:firstLine="680"/>
      </w:pPr>
      <w:r>
        <w:t>Категорически запрещается:</w:t>
      </w:r>
    </w:p>
    <w:p w:rsidR="0095572C" w:rsidRDefault="00B5318C">
      <w:pPr>
        <w:pStyle w:val="13"/>
        <w:shd w:val="clear" w:color="auto" w:fill="auto"/>
        <w:spacing w:before="0"/>
        <w:ind w:left="300" w:right="20" w:firstLine="420"/>
      </w:pPr>
      <w:r>
        <w:t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</w:t>
      </w:r>
    </w:p>
    <w:p w:rsidR="0095572C" w:rsidRDefault="00B5318C">
      <w:pPr>
        <w:pStyle w:val="13"/>
        <w:shd w:val="clear" w:color="auto" w:fill="auto"/>
        <w:spacing w:before="0" w:after="202"/>
        <w:ind w:left="300" w:right="20" w:firstLine="420"/>
        <w:jc w:val="left"/>
      </w:pPr>
      <w:r>
        <w:t>использовать для заполнения бланков иные письменные принадлежности, средства для исправления внесенной в бланки информации («замазку», «ластик» и др.).</w:t>
      </w:r>
    </w:p>
    <w:p w:rsidR="0095572C" w:rsidRDefault="00B5318C">
      <w:pPr>
        <w:pStyle w:val="20"/>
        <w:keepNext/>
        <w:keepLines/>
        <w:shd w:val="clear" w:color="auto" w:fill="auto"/>
        <w:spacing w:before="0" w:after="66" w:line="270" w:lineRule="exact"/>
        <w:ind w:left="20"/>
      </w:pPr>
      <w:bookmarkStart w:id="9" w:name="bookmark9"/>
      <w:r>
        <w:t>9.1. Заполнение Бланка ответов №1</w:t>
      </w:r>
      <w:bookmarkEnd w:id="9"/>
    </w:p>
    <w:p w:rsidR="0095572C" w:rsidRDefault="00B5318C">
      <w:pPr>
        <w:pStyle w:val="13"/>
        <w:shd w:val="clear" w:color="auto" w:fill="auto"/>
        <w:spacing w:before="0"/>
        <w:ind w:left="20" w:right="20" w:firstLine="680"/>
      </w:pPr>
      <w:r>
        <w:t>По указанию ответственного организатора в аудитории участники ОГЭ приступают к заполнению регистрационной части Бланка №1.</w:t>
      </w:r>
    </w:p>
    <w:p w:rsidR="0095572C" w:rsidRDefault="00B5318C">
      <w:pPr>
        <w:pStyle w:val="13"/>
        <w:shd w:val="clear" w:color="auto" w:fill="auto"/>
        <w:spacing w:before="0"/>
        <w:ind w:left="300" w:right="5520" w:firstLine="420"/>
        <w:jc w:val="left"/>
      </w:pPr>
      <w:r>
        <w:t>заполняются следующие поля: дата проведения экзамена (ДД-ММ-ГГ); код региона;</w:t>
      </w:r>
    </w:p>
    <w:p w:rsidR="0095572C" w:rsidRDefault="00B5318C">
      <w:pPr>
        <w:pStyle w:val="13"/>
        <w:shd w:val="clear" w:color="auto" w:fill="auto"/>
        <w:spacing w:before="0"/>
        <w:ind w:left="20"/>
        <w:jc w:val="center"/>
      </w:pPr>
      <w:r>
        <w:t>код образовательной организации; номер и буква класса (при наличии);</w:t>
      </w:r>
    </w:p>
    <w:p w:rsidR="0095572C" w:rsidRDefault="00B5318C">
      <w:pPr>
        <w:pStyle w:val="13"/>
        <w:shd w:val="clear" w:color="auto" w:fill="auto"/>
        <w:spacing w:before="0"/>
        <w:ind w:left="280"/>
      </w:pPr>
      <w:r>
        <w:t>код пункта проведения экзамена;</w:t>
      </w:r>
    </w:p>
    <w:p w:rsidR="0095572C" w:rsidRDefault="00B5318C">
      <w:pPr>
        <w:pStyle w:val="13"/>
        <w:shd w:val="clear" w:color="auto" w:fill="auto"/>
        <w:spacing w:before="0"/>
        <w:ind w:left="280"/>
      </w:pPr>
      <w:r>
        <w:t>номер аудитории;</w:t>
      </w:r>
    </w:p>
    <w:p w:rsidR="0095572C" w:rsidRDefault="00B5318C">
      <w:pPr>
        <w:pStyle w:val="13"/>
        <w:shd w:val="clear" w:color="auto" w:fill="auto"/>
        <w:spacing w:before="0"/>
        <w:ind w:left="280"/>
      </w:pPr>
      <w:r>
        <w:t>подпись участника;</w:t>
      </w:r>
    </w:p>
    <w:p w:rsidR="0095572C" w:rsidRDefault="00B5318C">
      <w:pPr>
        <w:pStyle w:val="13"/>
        <w:shd w:val="clear" w:color="auto" w:fill="auto"/>
        <w:spacing w:before="0"/>
        <w:ind w:left="280"/>
      </w:pPr>
      <w:r>
        <w:t>фамилия;</w:t>
      </w:r>
    </w:p>
    <w:p w:rsidR="0095572C" w:rsidRDefault="00B5318C">
      <w:pPr>
        <w:pStyle w:val="13"/>
        <w:shd w:val="clear" w:color="auto" w:fill="auto"/>
        <w:spacing w:before="0"/>
        <w:ind w:left="280"/>
      </w:pPr>
      <w:r>
        <w:lastRenderedPageBreak/>
        <w:t>имя;</w:t>
      </w:r>
    </w:p>
    <w:p w:rsidR="0095572C" w:rsidRDefault="00B5318C">
      <w:pPr>
        <w:pStyle w:val="13"/>
        <w:shd w:val="clear" w:color="auto" w:fill="auto"/>
        <w:spacing w:before="0"/>
        <w:ind w:left="280"/>
      </w:pPr>
      <w:r>
        <w:t>отчество (при наличии);</w:t>
      </w:r>
    </w:p>
    <w:p w:rsidR="0095572C" w:rsidRDefault="00B5318C">
      <w:pPr>
        <w:pStyle w:val="13"/>
        <w:shd w:val="clear" w:color="auto" w:fill="auto"/>
        <w:spacing w:before="0"/>
        <w:ind w:left="280" w:right="20"/>
      </w:pPr>
      <w:r>
        <w:t>номер и серия документа, удостоверяющего личность (Приложение 3.Примерный перечень часто используемых при проведении ОГЭ документов, удостоверяющих личность»);</w:t>
      </w:r>
    </w:p>
    <w:p w:rsidR="0095572C" w:rsidRDefault="00B5318C">
      <w:pPr>
        <w:pStyle w:val="13"/>
        <w:shd w:val="clear" w:color="auto" w:fill="auto"/>
        <w:spacing w:before="0" w:after="202"/>
        <w:ind w:left="280"/>
      </w:pPr>
      <w:r>
        <w:t>пол участника (отмечается меткой в соответствующем поле).</w:t>
      </w:r>
    </w:p>
    <w:p w:rsidR="0095572C" w:rsidRDefault="00B5318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94"/>
        </w:tabs>
        <w:spacing w:before="0" w:after="61" w:line="270" w:lineRule="exact"/>
        <w:jc w:val="left"/>
      </w:pPr>
      <w:bookmarkStart w:id="10" w:name="bookmark10"/>
      <w:r>
        <w:t>Ответы на задания с кратким ответом</w:t>
      </w:r>
      <w:bookmarkEnd w:id="10"/>
    </w:p>
    <w:p w:rsidR="0095572C" w:rsidRDefault="00B5318C">
      <w:pPr>
        <w:pStyle w:val="13"/>
        <w:shd w:val="clear" w:color="auto" w:fill="auto"/>
        <w:spacing w:before="0" w:after="180"/>
        <w:ind w:right="20" w:firstLine="760"/>
      </w:pPr>
      <w:r>
        <w:t>Также в средней части Бланка ответов № 1 расположены поля для записи ответов на задания с кратким ответом. Краткий ответ записывается слева направо от номера задания, начиная с первой позиции. Каждый символ записывается в отдельную ячейку.</w:t>
      </w:r>
    </w:p>
    <w:p w:rsidR="0095572C" w:rsidRDefault="00B5318C">
      <w:pPr>
        <w:pStyle w:val="13"/>
        <w:shd w:val="clear" w:color="auto" w:fill="auto"/>
        <w:spacing w:before="0" w:after="218"/>
        <w:ind w:right="20" w:firstLine="760"/>
      </w:pPr>
      <w:r>
        <w:t xml:space="preserve">Ответ на задание с кратким ответом нужно записать в такой форме, в которой требуется в инструкции к данному заданию, </w:t>
      </w:r>
      <w:proofErr w:type="spellStart"/>
      <w:r>
        <w:t>размещеннойв</w:t>
      </w:r>
      <w:proofErr w:type="spellEnd"/>
      <w:r>
        <w:t xml:space="preserve"> КИМ перед соответствующим заданием или группой заданий.</w:t>
      </w:r>
    </w:p>
    <w:p w:rsidR="0095572C" w:rsidRDefault="00B5318C">
      <w:pPr>
        <w:pStyle w:val="13"/>
        <w:shd w:val="clear" w:color="auto" w:fill="auto"/>
        <w:spacing w:before="0" w:after="55" w:line="250" w:lineRule="exact"/>
        <w:ind w:firstLine="760"/>
      </w:pPr>
      <w:r>
        <w:t>Краткий ответ в соответствии с инструкцией к заданию может быть записан только</w:t>
      </w:r>
    </w:p>
    <w:p w:rsidR="0095572C" w:rsidRDefault="00B5318C">
      <w:pPr>
        <w:pStyle w:val="13"/>
        <w:shd w:val="clear" w:color="auto" w:fill="auto"/>
        <w:spacing w:before="0" w:after="132" w:line="250" w:lineRule="exact"/>
        <w:jc w:val="left"/>
      </w:pPr>
      <w:r>
        <w:t>в виде:</w:t>
      </w:r>
    </w:p>
    <w:p w:rsidR="0095572C" w:rsidRDefault="00B5318C">
      <w:pPr>
        <w:pStyle w:val="13"/>
        <w:shd w:val="clear" w:color="auto" w:fill="auto"/>
        <w:spacing w:before="0"/>
        <w:ind w:firstLine="760"/>
      </w:pPr>
      <w:r>
        <w:t>слова или словосочетания;</w:t>
      </w:r>
    </w:p>
    <w:p w:rsidR="0095572C" w:rsidRDefault="00B5318C">
      <w:pPr>
        <w:pStyle w:val="13"/>
        <w:shd w:val="clear" w:color="auto" w:fill="auto"/>
        <w:spacing w:before="0"/>
        <w:ind w:firstLine="760"/>
      </w:pPr>
      <w:r>
        <w:t>одного целого числа или комбинации букв и цифр;</w:t>
      </w:r>
    </w:p>
    <w:p w:rsidR="0095572C" w:rsidRDefault="00B5318C">
      <w:pPr>
        <w:pStyle w:val="13"/>
        <w:shd w:val="clear" w:color="auto" w:fill="auto"/>
        <w:spacing w:before="0"/>
        <w:ind w:left="280" w:right="20" w:firstLine="460"/>
      </w:pPr>
      <w:r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:rsidR="0095572C" w:rsidRDefault="00B5318C">
      <w:pPr>
        <w:pStyle w:val="13"/>
        <w:shd w:val="clear" w:color="auto" w:fill="auto"/>
        <w:spacing w:before="0" w:after="2062"/>
        <w:ind w:left="280" w:right="20" w:firstLine="460"/>
      </w:pPr>
      <w:r>
        <w:t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 записывается справа от номера соответствующего задания).</w:t>
      </w:r>
    </w:p>
    <w:p w:rsidR="0095572C" w:rsidRDefault="00B5318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90"/>
        </w:tabs>
        <w:spacing w:before="0" w:after="61" w:line="270" w:lineRule="exact"/>
        <w:jc w:val="left"/>
      </w:pPr>
      <w:bookmarkStart w:id="11" w:name="bookmark11"/>
      <w:r>
        <w:t>Замена ошибочных ответов</w:t>
      </w:r>
      <w:bookmarkEnd w:id="11"/>
    </w:p>
    <w:p w:rsidR="0095572C" w:rsidRDefault="00B5318C">
      <w:pPr>
        <w:pStyle w:val="13"/>
        <w:shd w:val="clear" w:color="auto" w:fill="auto"/>
        <w:spacing w:before="0" w:after="180"/>
        <w:ind w:right="20" w:firstLine="760"/>
      </w:pPr>
      <w:r>
        <w:t>В специальных полях Бланка № 1 внизу предусмотрены поля для записи исправленных ответов на задания с кратким ответом взамен ошибочно записанных.</w:t>
      </w:r>
    </w:p>
    <w:p w:rsidR="0095572C" w:rsidRDefault="00B5318C">
      <w:pPr>
        <w:pStyle w:val="13"/>
        <w:shd w:val="clear" w:color="auto" w:fill="auto"/>
        <w:spacing w:before="0" w:after="180"/>
        <w:ind w:right="20" w:firstLine="760"/>
      </w:pPr>
      <w: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исправить, и записать новое значение верного ответа на указанное задание.</w:t>
      </w:r>
    </w:p>
    <w:p w:rsidR="0095572C" w:rsidRDefault="00B5318C">
      <w:pPr>
        <w:pStyle w:val="13"/>
        <w:shd w:val="clear" w:color="auto" w:fill="auto"/>
        <w:spacing w:before="0" w:after="218"/>
        <w:ind w:right="20" w:firstLine="760"/>
      </w:pPr>
      <w: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Поэтому,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:rsidR="0095572C" w:rsidRDefault="00B5318C">
      <w:pPr>
        <w:pStyle w:val="13"/>
        <w:shd w:val="clear" w:color="auto" w:fill="auto"/>
        <w:spacing w:before="0" w:line="250" w:lineRule="exact"/>
        <w:ind w:firstLine="760"/>
      </w:pPr>
      <w:r>
        <w:t>Ниже приведен пример замены.</w:t>
      </w:r>
    </w:p>
    <w:p w:rsidR="0095572C" w:rsidRDefault="00DA744C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787650" cy="1179830"/>
            <wp:effectExtent l="0" t="0" r="0" b="1270"/>
            <wp:docPr id="1" name="Рисунок 1" descr="C:\Users\zavuch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2C" w:rsidRDefault="0095572C">
      <w:pPr>
        <w:rPr>
          <w:sz w:val="2"/>
          <w:szCs w:val="2"/>
        </w:rPr>
      </w:pPr>
    </w:p>
    <w:p w:rsidR="0095572C" w:rsidRDefault="00B5318C">
      <w:pPr>
        <w:pStyle w:val="20"/>
        <w:keepNext/>
        <w:keepLines/>
        <w:shd w:val="clear" w:color="auto" w:fill="auto"/>
        <w:spacing w:before="821" w:after="57" w:line="270" w:lineRule="exact"/>
        <w:ind w:left="20"/>
        <w:jc w:val="left"/>
      </w:pPr>
      <w:bookmarkStart w:id="12" w:name="bookmark12"/>
      <w:r>
        <w:lastRenderedPageBreak/>
        <w:t>9.4 Заполнение Бланка ответов №2</w:t>
      </w:r>
      <w:bookmarkEnd w:id="12"/>
    </w:p>
    <w:p w:rsidR="0095572C" w:rsidRDefault="00B5318C">
      <w:pPr>
        <w:pStyle w:val="13"/>
        <w:shd w:val="clear" w:color="auto" w:fill="auto"/>
        <w:spacing w:before="0" w:after="184" w:line="302" w:lineRule="exact"/>
        <w:ind w:left="20" w:right="20" w:firstLine="720"/>
      </w:pPr>
      <w:r>
        <w:t>Бланк ответов № 2 предназначен для записи ответов на задания с развернутым ответом.</w:t>
      </w:r>
    </w:p>
    <w:p w:rsidR="0095572C" w:rsidRDefault="00B5318C">
      <w:pPr>
        <w:pStyle w:val="13"/>
        <w:shd w:val="clear" w:color="auto" w:fill="auto"/>
        <w:spacing w:before="0" w:after="184"/>
        <w:ind w:left="20" w:right="20" w:firstLine="720"/>
      </w:pPr>
      <w:r>
        <w:t>Информация для заполнения полей верхней части бланка ответов № 2 («Код региона», «Код предмета» и «Название предмета») должна соответствовать информации, внесенной в Бланк ответов № 1.</w:t>
      </w:r>
    </w:p>
    <w:p w:rsidR="0095572C" w:rsidRDefault="00B5318C">
      <w:pPr>
        <w:pStyle w:val="13"/>
        <w:shd w:val="clear" w:color="auto" w:fill="auto"/>
        <w:spacing w:before="0" w:after="176" w:line="293" w:lineRule="exact"/>
        <w:ind w:left="20" w:right="20" w:firstLine="720"/>
      </w:pPr>
      <w:r>
        <w:t xml:space="preserve">Основную часть бланка занимает область записи ответов на задания с развернутым </w:t>
      </w:r>
      <w:proofErr w:type="spellStart"/>
      <w:r>
        <w:t>ответом</w:t>
      </w:r>
      <w:proofErr w:type="gramStart"/>
      <w:r>
        <w:t>.В</w:t>
      </w:r>
      <w:proofErr w:type="spellEnd"/>
      <w:proofErr w:type="gramEnd"/>
      <w:r>
        <w:t xml:space="preserve"> этой области внутри границ участник вносит ответы на соответствующие задания строго в соответствии с требованиями инструкции к КИМ и к отдельным заданиям КИМ.</w:t>
      </w:r>
    </w:p>
    <w:p w:rsidR="0095572C" w:rsidRDefault="00B5318C">
      <w:pPr>
        <w:pStyle w:val="13"/>
        <w:shd w:val="clear" w:color="auto" w:fill="auto"/>
        <w:spacing w:before="0"/>
        <w:ind w:left="20" w:right="20" w:firstLine="720"/>
        <w:sectPr w:rsidR="0095572C">
          <w:type w:val="continuous"/>
          <w:pgSz w:w="11905" w:h="16837"/>
          <w:pgMar w:top="653" w:right="416" w:bottom="768" w:left="1125" w:header="0" w:footer="3" w:gutter="0"/>
          <w:cols w:space="720"/>
          <w:noEndnote/>
          <w:docGrid w:linePitch="360"/>
        </w:sectPr>
      </w:pPr>
      <w:r>
        <w:t xml:space="preserve">При недостатке места для ответов на лицевой стороне Бланка ответов № 2 участник ОГЭ должен продолжить записи на оборотной стороне бланка, сделав в нижней части области ответов лицевой стороны бланка запись «смотри на обороте». При остатке свободного места на Бланке ответов №2 организатор в аудитории при сборе экзаменационных материалов должен поставить английскую букву </w:t>
      </w:r>
      <w:r w:rsidRPr="00DA744C">
        <w:rPr>
          <w:lang w:val="ru-RU"/>
        </w:rPr>
        <w:t>«</w:t>
      </w:r>
      <w:r>
        <w:rPr>
          <w:lang w:val="en-US"/>
        </w:rPr>
        <w:t>Z</w:t>
      </w:r>
      <w:r w:rsidRPr="00DA744C">
        <w:rPr>
          <w:lang w:val="ru-RU"/>
        </w:rPr>
        <w:t xml:space="preserve">» </w:t>
      </w:r>
      <w:r>
        <w:t>в данной области, заполнив все свободное место. Пример заполнения приведен ниже.</w:t>
      </w:r>
    </w:p>
    <w:p w:rsidR="0095572C" w:rsidRDefault="00DA744C">
      <w:pPr>
        <w:framePr w:w="10090" w:h="1433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415405" cy="9099550"/>
            <wp:effectExtent l="0" t="0" r="4445" b="6350"/>
            <wp:docPr id="2" name="Рисунок 2" descr="C:\Users\zavuch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uch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05" cy="90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72C" w:rsidRDefault="00B5318C">
      <w:pPr>
        <w:pStyle w:val="-0"/>
        <w:framePr w:w="1152" w:h="619" w:wrap="around" w:vAnchor="text" w:hAnchor="margin" w:x="836" w:y="716"/>
        <w:shd w:val="clear" w:color="auto" w:fill="auto"/>
      </w:pPr>
      <w:r>
        <w:t>20200626</w:t>
      </w:r>
    </w:p>
    <w:p w:rsidR="0095572C" w:rsidRDefault="0095572C">
      <w:pPr>
        <w:rPr>
          <w:sz w:val="2"/>
          <w:szCs w:val="2"/>
        </w:rPr>
        <w:sectPr w:rsidR="0095572C">
          <w:pgSz w:w="11905" w:h="16837"/>
          <w:pgMar w:top="566" w:right="656" w:bottom="1939" w:left="1160" w:header="0" w:footer="3" w:gutter="0"/>
          <w:cols w:space="720"/>
          <w:noEndnote/>
          <w:docGrid w:linePitch="360"/>
        </w:sectPr>
      </w:pPr>
    </w:p>
    <w:p w:rsidR="0095572C" w:rsidRDefault="00B5318C">
      <w:pPr>
        <w:pStyle w:val="20"/>
        <w:keepNext/>
        <w:keepLines/>
        <w:shd w:val="clear" w:color="auto" w:fill="auto"/>
        <w:spacing w:before="0" w:after="31" w:line="270" w:lineRule="exact"/>
        <w:ind w:left="20"/>
        <w:jc w:val="left"/>
      </w:pPr>
      <w:bookmarkStart w:id="13" w:name="bookmark13"/>
      <w:r>
        <w:lastRenderedPageBreak/>
        <w:t>9.5. Заполнение дополнительного Бланка ответов №2</w:t>
      </w:r>
      <w:bookmarkEnd w:id="13"/>
    </w:p>
    <w:p w:rsidR="0095572C" w:rsidRDefault="00B5318C">
      <w:pPr>
        <w:pStyle w:val="13"/>
        <w:shd w:val="clear" w:color="auto" w:fill="auto"/>
        <w:spacing w:before="0" w:after="766" w:line="341" w:lineRule="exact"/>
        <w:ind w:left="20" w:firstLine="700"/>
      </w:pPr>
      <w:r>
        <w:t>При недостатке места для ответов на основном Бланке ответов № 2 участник ОГЭ должен продолжить записи на дополнительном Бланке ответов № 2, выдаваемом организатором в аудитории по требованию участника ОГЭ в случае, когда в области ответов основного бланка ответов № 2 не осталось места. При этом организаторы фиксируют связь номеров основного и дополнительного бланков ответов в специальных полях бланков.</w:t>
      </w:r>
    </w:p>
    <w:p w:rsidR="0095572C" w:rsidRPr="00E814BC" w:rsidRDefault="00B5318C">
      <w:pPr>
        <w:pStyle w:val="24"/>
        <w:shd w:val="clear" w:color="auto" w:fill="auto"/>
        <w:spacing w:before="0"/>
        <w:ind w:left="20" w:right="3560"/>
        <w:rPr>
          <w:lang w:val="ru-RU"/>
        </w:rPr>
      </w:pPr>
      <w:r>
        <w:t>Инструктаж провел: Зам. директора по УР</w:t>
      </w:r>
      <w:r w:rsidR="00E814BC">
        <w:rPr>
          <w:lang w:val="ru-RU"/>
        </w:rPr>
        <w:t xml:space="preserve">               А.И.Кореневская</w:t>
      </w:r>
      <w:bookmarkStart w:id="14" w:name="_GoBack"/>
      <w:bookmarkEnd w:id="14"/>
    </w:p>
    <w:sectPr w:rsidR="0095572C" w:rsidRPr="00E814BC">
      <w:pgSz w:w="11905" w:h="16837"/>
      <w:pgMar w:top="1238" w:right="425" w:bottom="1218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BF" w:rsidRDefault="007536BF">
      <w:r>
        <w:separator/>
      </w:r>
    </w:p>
  </w:endnote>
  <w:endnote w:type="continuationSeparator" w:id="0">
    <w:p w:rsidR="007536BF" w:rsidRDefault="0075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BF" w:rsidRDefault="007536BF"/>
  </w:footnote>
  <w:footnote w:type="continuationSeparator" w:id="0">
    <w:p w:rsidR="007536BF" w:rsidRDefault="007536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9212A"/>
    <w:multiLevelType w:val="multilevel"/>
    <w:tmpl w:val="ED9C233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2C"/>
    <w:rsid w:val="007536BF"/>
    <w:rsid w:val="0095572C"/>
    <w:rsid w:val="00B5318C"/>
    <w:rsid w:val="00DA744C"/>
    <w:rsid w:val="00E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35pt">
    <w:name w:val="Заголовок №1 (2) + 13;5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00" w:line="322" w:lineRule="exac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18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2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135pt">
    <w:name w:val="Заголовок №1 (2) + 13;5 pt;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-">
    <w:name w:val="Штрих-код_"/>
    <w:basedOn w:val="a0"/>
    <w:link w:val="-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00" w:line="322" w:lineRule="exact"/>
      <w:outlineLvl w:val="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18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-0">
    <w:name w:val="Штрих-код"/>
    <w:basedOn w:val="a"/>
    <w:link w:val="-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20"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814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2019-03-26T16:44:00Z</dcterms:created>
  <dcterms:modified xsi:type="dcterms:W3CDTF">2019-03-26T16:47:00Z</dcterms:modified>
</cp:coreProperties>
</file>