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29" w:rsidRPr="00762D29" w:rsidRDefault="00762D29" w:rsidP="00762D29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bookmarkStart w:id="0" w:name="_Toc427688248"/>
      <w:r w:rsidRPr="00762D29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План работы научно-методической службы</w:t>
      </w:r>
      <w:bookmarkEnd w:id="0"/>
    </w:p>
    <w:p w:rsidR="00762D29" w:rsidRPr="00762D29" w:rsidRDefault="00762D29" w:rsidP="00762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2D29" w:rsidRPr="00762D29" w:rsidRDefault="00762D29" w:rsidP="00762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D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Методическая  тема </w:t>
      </w:r>
      <w:bookmarkStart w:id="1" w:name="_GoBack"/>
      <w:bookmarkEnd w:id="1"/>
      <w:r w:rsidRPr="00762D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школы:</w:t>
      </w:r>
      <w:r w:rsidRPr="00762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"Повышение оценки качества образовательных услуг через совершенствование  системы оценивания предметных, </w:t>
      </w:r>
      <w:proofErr w:type="spellStart"/>
      <w:r w:rsidRPr="00762D29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762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личностных результатов.</w:t>
      </w:r>
    </w:p>
    <w:p w:rsidR="00762D29" w:rsidRPr="00762D29" w:rsidRDefault="00762D29" w:rsidP="00762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2D29" w:rsidRPr="00762D29" w:rsidRDefault="00762D29" w:rsidP="00762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D29">
        <w:rPr>
          <w:rFonts w:ascii="Times New Roman" w:eastAsia="Calibri" w:hAnsi="Times New Roman" w:cs="Times New Roman"/>
          <w:sz w:val="28"/>
          <w:szCs w:val="28"/>
          <w:lang w:eastAsia="en-US"/>
        </w:rPr>
        <w:t>Миссия НМС: «Создание условий для смены типа образовательной деятельности, предполагающей переход от «</w:t>
      </w:r>
      <w:proofErr w:type="spellStart"/>
      <w:r w:rsidRPr="00762D29">
        <w:rPr>
          <w:rFonts w:ascii="Times New Roman" w:eastAsia="Calibri" w:hAnsi="Times New Roman" w:cs="Times New Roman"/>
          <w:sz w:val="28"/>
          <w:szCs w:val="28"/>
          <w:lang w:eastAsia="en-US"/>
        </w:rPr>
        <w:t>знаниевой</w:t>
      </w:r>
      <w:proofErr w:type="spellEnd"/>
      <w:r w:rsidRPr="00762D29">
        <w:rPr>
          <w:rFonts w:ascii="Times New Roman" w:eastAsia="Calibri" w:hAnsi="Times New Roman" w:cs="Times New Roman"/>
          <w:sz w:val="28"/>
          <w:szCs w:val="28"/>
          <w:lang w:eastAsia="en-US"/>
        </w:rPr>
        <w:t>» модели образования в школе к креативной – успешная работа педагогического коллектива в условиях реализации ФГОС».</w:t>
      </w:r>
    </w:p>
    <w:p w:rsidR="00762D29" w:rsidRPr="00762D29" w:rsidRDefault="00762D29" w:rsidP="00762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2D29" w:rsidRPr="00762D29" w:rsidRDefault="00762D29" w:rsidP="00762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D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НМС:</w:t>
      </w:r>
      <w:r w:rsidRPr="00762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формирование единого информационно-методического пространства школы по вопросам воспитания и содержания образования, обеспечение профессиональной компетентности, развитие творческой инициативы, освоение педагогических технологий.</w:t>
      </w:r>
    </w:p>
    <w:p w:rsidR="00762D29" w:rsidRPr="00762D29" w:rsidRDefault="00762D29" w:rsidP="00762D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2D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Задачи: </w:t>
      </w:r>
    </w:p>
    <w:p w:rsidR="00762D29" w:rsidRPr="00762D29" w:rsidRDefault="00762D29" w:rsidP="00762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D29">
        <w:rPr>
          <w:rFonts w:ascii="Times New Roman" w:eastAsia="Calibri" w:hAnsi="Times New Roman" w:cs="Times New Roman"/>
          <w:sz w:val="28"/>
          <w:szCs w:val="28"/>
          <w:lang w:eastAsia="en-US"/>
        </w:rPr>
        <w:t>- оперативное решение учебно-воспитательных и научно методических вопросов;</w:t>
      </w:r>
    </w:p>
    <w:p w:rsidR="00762D29" w:rsidRPr="00762D29" w:rsidRDefault="00762D29" w:rsidP="00762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D29">
        <w:rPr>
          <w:rFonts w:ascii="Times New Roman" w:eastAsia="Calibri" w:hAnsi="Times New Roman" w:cs="Times New Roman"/>
          <w:sz w:val="28"/>
          <w:szCs w:val="28"/>
          <w:lang w:eastAsia="en-US"/>
        </w:rPr>
        <w:t>- внедрение новых технологий обучения и воспитания;</w:t>
      </w:r>
    </w:p>
    <w:p w:rsidR="00762D29" w:rsidRPr="00762D29" w:rsidRDefault="00762D29" w:rsidP="00762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D29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информационно-методического пространства, способствующего развитию системы образования, организации инновационной и экспериментальной деятельности, аналитического обеспечения школы.</w:t>
      </w:r>
    </w:p>
    <w:p w:rsidR="00762D29" w:rsidRPr="00762D29" w:rsidRDefault="00762D29" w:rsidP="00762D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762D29" w:rsidRPr="00762D29">
          <w:pgSz w:w="11906" w:h="16838"/>
          <w:pgMar w:top="850" w:right="1134" w:bottom="1701" w:left="1134" w:header="708" w:footer="708" w:gutter="0"/>
          <w:cols w:space="720"/>
        </w:sectPr>
      </w:pPr>
    </w:p>
    <w:p w:rsidR="00762D29" w:rsidRPr="00762D29" w:rsidRDefault="00762D29" w:rsidP="00762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2D29" w:rsidRPr="00762D29" w:rsidRDefault="00762D29" w:rsidP="00762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089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368"/>
        <w:gridCol w:w="416"/>
        <w:gridCol w:w="1843"/>
        <w:gridCol w:w="141"/>
        <w:gridCol w:w="1457"/>
        <w:gridCol w:w="623"/>
        <w:gridCol w:w="913"/>
        <w:gridCol w:w="1071"/>
        <w:gridCol w:w="2551"/>
      </w:tblGrid>
      <w:tr w:rsidR="00762D29" w:rsidRPr="00762D29" w:rsidTr="00762D29">
        <w:tc>
          <w:tcPr>
            <w:tcW w:w="15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направления</w:t>
            </w:r>
          </w:p>
        </w:tc>
      </w:tr>
      <w:tr w:rsidR="00762D29" w:rsidRPr="00762D29" w:rsidTr="00762D29">
        <w:tc>
          <w:tcPr>
            <w:tcW w:w="15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1.Работа с кадрами.</w:t>
            </w:r>
          </w:p>
        </w:tc>
      </w:tr>
      <w:tr w:rsidR="00762D29" w:rsidRPr="00762D29" w:rsidTr="00762D29">
        <w:tc>
          <w:tcPr>
            <w:tcW w:w="15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1.1.Повышение квалификации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Цель: 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762D29" w:rsidRPr="00762D29" w:rsidTr="00762D29">
        <w:tc>
          <w:tcPr>
            <w:tcW w:w="15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1.1.1.Курсовая переподготовка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прогнозируемый результат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списка учителей для прохождения курсовой подготовки в новом учебном году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поступления информации о курсах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НМР 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Перспективный план курсовой переподготовки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Мониторинг и </w:t>
            </w:r>
            <w:proofErr w:type="gram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прохождением курсов повышения квалификации учителями школы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НМР  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Документ о КПК, получение иной информации в образовательном процессе</w:t>
            </w:r>
          </w:p>
        </w:tc>
      </w:tr>
      <w:tr w:rsidR="00762D29" w:rsidRPr="00762D29" w:rsidTr="00762D29">
        <w:tc>
          <w:tcPr>
            <w:tcW w:w="15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1.2.Аттестация педагогических работников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Цель: определение соответствия уровня профессиональной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прогнозируемый результат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Консультации «Методические рекомендации по вопросам аттестации»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НМР 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решения о прохождении аттестации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НМР 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Преодоление затруднений при написании заявлений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Корректировка списка аттестуемых педагогических работников в текущем 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году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сентябрь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НМР 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Список аттестуемых учителей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Согласно графику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Аттестуемые педагоги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Отзывы о профессиональной деятельности педагогов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открытых мероприятий для педагогов школы, представление собственного опыта работы аттестуемыми учителями на МО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Согласно графику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Аттестуемые педагоги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Пополнение банка педагогического опыта</w:t>
            </w:r>
          </w:p>
        </w:tc>
      </w:tr>
      <w:tr w:rsidR="00762D29" w:rsidRPr="00762D29" w:rsidTr="00762D29">
        <w:tc>
          <w:tcPr>
            <w:tcW w:w="15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1.3. Обобщение и распространение опыта работы.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Цель: обобщение и распространение результатов творческой деятельности педагогов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Оформление портфолио педагога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Учителя 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Тезисы выступлений, доклады и т.д.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Представление педагогического опыта на заседании МО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Председатели МО, учителя-предметники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Выработка рекомендаций для внедрения педагогического опыта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Представление педагогического опыта на школьных, городских научно-практических конференциях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Декабрь, апрель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НМР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Выработка рекомендаций для внедрения педагогического опыта</w:t>
            </w:r>
          </w:p>
        </w:tc>
      </w:tr>
      <w:tr w:rsidR="00762D29" w:rsidRPr="00762D29" w:rsidTr="00762D29">
        <w:trPr>
          <w:gridAfter w:val="9"/>
          <w:wAfter w:w="14383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62D29" w:rsidRPr="00762D29" w:rsidTr="00762D29">
        <w:tc>
          <w:tcPr>
            <w:tcW w:w="15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1.4.Предметные олимпиады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Цель: подготовка педагогов к этапам Всероссийской олимпиады школьников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заседаний МО по изучению нормативных документов о проведении Всероссийской олимпиады школьников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Вторая половина сентября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Председатели МО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школьного этапа ВОШ. </w:t>
            </w:r>
            <w:proofErr w:type="gram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мотивации обучающихся на участие в олимпиадах</w:t>
            </w:r>
            <w:proofErr w:type="gramEnd"/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консультаций по оформлению результатов школьного этапа Всероссийской олимпиады школьников 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НМР 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Правильность оформления документации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банка персональных данных 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участников олимпиады школьников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по НМР 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Банк персональных данных</w:t>
            </w:r>
          </w:p>
        </w:tc>
      </w:tr>
      <w:tr w:rsidR="00762D29" w:rsidRPr="00762D29" w:rsidTr="00762D29">
        <w:tc>
          <w:tcPr>
            <w:tcW w:w="15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1.5.Методические семинары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Цель: повысить профессиональную компетентность педагогов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Моделирование содержания образовательного процесса в условиях реализации ФГОС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НМР 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профессионально-педагогической компетентности в вопросах реализации ФГОС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Психологическая готовность педагогов к реализации инновационных технологий в образовательном процессе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НМР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профессионально-педагогической компетентности в вопросах реализации ФГОС</w:t>
            </w:r>
          </w:p>
        </w:tc>
      </w:tr>
      <w:tr w:rsidR="00762D29" w:rsidRPr="00762D29" w:rsidTr="00762D29">
        <w:tc>
          <w:tcPr>
            <w:tcW w:w="15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1.6.Педагогические советы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Цель: развитие и совершенствование учебного и воспитательного процесса, повышение профессионального мастерства, организация методического сопровождения образовательной деятельностью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Системно-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деятельностный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подход в моделировании профессиональной деятельности педагога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НМР 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профессионально-педагогической компетентности в вопросах реализации ФГОС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гражданско-патриотической и духовно-нравственной компетенций современного человека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ВР Карпенко О.С.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профессионально-педагогической компетентности в вопросах реализации ФГОС</w:t>
            </w:r>
          </w:p>
        </w:tc>
      </w:tr>
      <w:tr w:rsidR="00762D29" w:rsidRPr="00762D29" w:rsidTr="00762D29">
        <w:tc>
          <w:tcPr>
            <w:tcW w:w="15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1.7.Работа с молодыми специалистами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</w:t>
            </w:r>
            <w:proofErr w:type="gramEnd"/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: оказание методической помощи молодому учителю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Консультации по вопросу оформления классной документации (личных дел, журнала)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УР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Алексеева Н.В.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Правильность оформления школьной документации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Посещение уроков наставниками, коллегами по МО, администрации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НМР 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Становление профессионального мастерства, оказание методической помощи</w:t>
            </w:r>
          </w:p>
        </w:tc>
      </w:tr>
      <w:tr w:rsidR="00762D29" w:rsidRPr="00762D29" w:rsidTr="00762D29">
        <w:tc>
          <w:tcPr>
            <w:tcW w:w="15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2.Методическое сопровождение инновационной деятельности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2.1.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Мониторинг потребностей и затруднений учителей школы в области знаний и умений по методической теме: "Повышение оценки качества образовательных услуг через совершенствование системы оценивания предметных, 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личностных результатов.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НМР, рук. МО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Обновление содержания образования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педагогов к совершенствованию рабочих программ по учебным предметам, КТП, курсам по выбору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НМР, рук. 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Обновление содержания образования через развитие 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межпредметных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связей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Руководители 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ключевых компетентностей обучающихся как нового результата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Руководители 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педагогическим коллективом по вопросам реализации ФГОС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НМ 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  <w:proofErr w:type="gram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учителя к становлению и развитию универсальных учебных действий  обучающихся в условиях реализации ФГОС: опыт, проблемы, перспективы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НМР, УР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системы портфолио как накопительной оценки ученика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Руководители 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работы ШНО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НМР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Работа с одаренными 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детьми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в очных, заочных, дистанционных олимпиадах, научно-исследовательских 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конференциях разного уровня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НМР 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2.10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методов стимулирования и поощрения учебно-исследовательской деятельности обучающихся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НМР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Обновление электронного банка данных «Одаренные дети», программно-методических материалов, методик, технологий по работе с высокомотивированными и одаренными детьми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НМР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готовности педагогов и обучающихся к использованию в образовательном процессе информационных и телекоммуникационных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НМР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информационной среды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Совершенствование службы 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медиатеки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НМР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2.14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Корректировать функциональные обязанности руководителей МО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Руководители МО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Изменение механизмов работы с кадрами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2.15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педагогов к участию в экспериментальной и инновационной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НМР, рук. 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2.16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Отработка механизма стимулирования    труда педагогов занимающихся экспериментальной и инновационной деятельностью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2.17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Пополнение банка данных педагогического опыта учителей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НМР 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762D29">
        <w:tc>
          <w:tcPr>
            <w:tcW w:w="15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3.Заседания научно методического совета школы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Цель: координация научно-методической работы школы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Обсуждение плана методической работы школы, планов. Анализ и согласование календарно-тематического планирования учителей на 2015-2016 учебный год. Постановка задач, определение  направлений работы НМС на учебный год. Утверждение программ элективных курсов и объединений дополнительного образования. Организация работы «Школы молодого учителя». Разработка перспективного плана работы аттестационной комиссии школы и оказание методической помощи учителям, выходящим на аттестацию в текущем году.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НМР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Анализ образовательной программы основного общего образования, </w:t>
            </w:r>
            <w:proofErr w:type="gram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реализующих</w:t>
            </w:r>
            <w:proofErr w:type="gram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ФГОС. Организация по взаимопосещения уроков педагогами в рамках МО. Организация проектной работы педагогами школы с учащимися средней школы. Организация и проведение школьного тура предметной Всероссийской олимпиады школьников. Результаты 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внутришкольного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контроля по вопросам адаптации обучающихся 1-х, 5-х, 10-х классов.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НМР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Совещание МС по подготовке к педагогическому совету «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Системнно-деятельностный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подход в моделировании профессиональной деятельности педагогов». Качество работы педагогических работников над темами самообразования. Организация  проектной недели среди </w:t>
            </w:r>
            <w:proofErr w:type="gram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НМР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Анализ участия в муниципальном этапе Всероссийской олимпиады школьников. 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работы МС в первом полугодии. Анализ выполнения учебных программ.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НМР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проведение «День открытых дверей»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НМР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проектных дней в рамках проектной недели, 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совершенствование системы оценивания </w:t>
            </w: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личностных результатов обучающихся 5,6,7-х классов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март-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Зам. директора по НМР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762D29" w:rsidRPr="00762D29" w:rsidTr="00762D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3.7</w:t>
            </w:r>
          </w:p>
        </w:tc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работы методической службы. Эффективность работы МО. Обсуждение плана научно-методической работы на новый учебный год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НМР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Бастеева</w:t>
            </w:r>
            <w:proofErr w:type="spellEnd"/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Л.Н.</w:t>
            </w:r>
          </w:p>
        </w:tc>
      </w:tr>
    </w:tbl>
    <w:p w:rsidR="00762D29" w:rsidRPr="00762D29" w:rsidRDefault="00762D29" w:rsidP="00762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2D29" w:rsidRPr="00762D29" w:rsidRDefault="00762D29" w:rsidP="00762D29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C7612" w:rsidRDefault="004C7612"/>
    <w:sectPr w:rsidR="004C7612" w:rsidSect="00762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29"/>
    <w:rsid w:val="004C7612"/>
    <w:rsid w:val="00762D29"/>
    <w:rsid w:val="009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2</cp:revision>
  <dcterms:created xsi:type="dcterms:W3CDTF">2016-09-26T13:58:00Z</dcterms:created>
  <dcterms:modified xsi:type="dcterms:W3CDTF">2016-09-26T14:00:00Z</dcterms:modified>
</cp:coreProperties>
</file>