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1C" w:rsidRPr="000B2218" w:rsidRDefault="00D7631C" w:rsidP="00D7631C">
      <w:pPr>
        <w:jc w:val="right"/>
      </w:pPr>
      <w:bookmarkStart w:id="0" w:name="_GoBack"/>
      <w:bookmarkEnd w:id="0"/>
      <w:r w:rsidRPr="000B2218">
        <w:rPr>
          <w:bCs/>
        </w:rPr>
        <w:t>УТВЕРЖД</w:t>
      </w:r>
      <w:r>
        <w:rPr>
          <w:bCs/>
        </w:rPr>
        <w:t>ЕН</w:t>
      </w:r>
    </w:p>
    <w:p w:rsidR="00D7631C" w:rsidRDefault="00D7631C" w:rsidP="00D7631C">
      <w:pPr>
        <w:jc w:val="right"/>
        <w:rPr>
          <w:bCs/>
        </w:rPr>
      </w:pPr>
      <w:r>
        <w:rPr>
          <w:bCs/>
        </w:rPr>
        <w:t xml:space="preserve">на родительской конференции </w:t>
      </w:r>
    </w:p>
    <w:p w:rsidR="00D7631C" w:rsidRDefault="00D7631C" w:rsidP="00D7631C">
      <w:pPr>
        <w:jc w:val="right"/>
        <w:rPr>
          <w:bCs/>
        </w:rPr>
      </w:pPr>
      <w:r>
        <w:rPr>
          <w:bCs/>
        </w:rPr>
        <w:t xml:space="preserve">МБОУ СОШ №4 </w:t>
      </w:r>
    </w:p>
    <w:p w:rsidR="00D7631C" w:rsidRDefault="00D7631C" w:rsidP="00D7631C">
      <w:pPr>
        <w:jc w:val="right"/>
        <w:rPr>
          <w:bCs/>
        </w:rPr>
      </w:pPr>
      <w:r>
        <w:rPr>
          <w:bCs/>
        </w:rPr>
        <w:t xml:space="preserve">им. А.В.Суворова </w:t>
      </w:r>
    </w:p>
    <w:p w:rsidR="00D7631C" w:rsidRPr="000B2218" w:rsidRDefault="00D7631C" w:rsidP="00D7631C">
      <w:pPr>
        <w:jc w:val="right"/>
      </w:pPr>
      <w:r>
        <w:rPr>
          <w:bCs/>
        </w:rPr>
        <w:t xml:space="preserve"> «11»  сентября </w:t>
      </w:r>
      <w:r w:rsidRPr="000B2218">
        <w:rPr>
          <w:bCs/>
        </w:rPr>
        <w:t>201</w:t>
      </w:r>
      <w:r>
        <w:rPr>
          <w:bCs/>
        </w:rPr>
        <w:t xml:space="preserve">2 </w:t>
      </w:r>
      <w:r w:rsidRPr="000B2218">
        <w:rPr>
          <w:bCs/>
        </w:rPr>
        <w:t>год</w:t>
      </w:r>
    </w:p>
    <w:p w:rsidR="00D7631C" w:rsidRDefault="00D7631C" w:rsidP="00D7631C">
      <w:pPr>
        <w:jc w:val="right"/>
        <w:rPr>
          <w:bCs/>
          <w:sz w:val="28"/>
          <w:szCs w:val="28"/>
        </w:rPr>
      </w:pPr>
    </w:p>
    <w:p w:rsidR="001C2862" w:rsidRPr="009F401F" w:rsidRDefault="009D1C0D" w:rsidP="009D1C0D">
      <w:pPr>
        <w:pStyle w:val="a4"/>
        <w:spacing w:line="240" w:lineRule="auto"/>
        <w:ind w:firstLine="0"/>
        <w:jc w:val="center"/>
        <w:rPr>
          <w:b/>
        </w:rPr>
      </w:pPr>
      <w:r w:rsidRPr="009F401F">
        <w:rPr>
          <w:b/>
        </w:rPr>
        <w:t xml:space="preserve">Публичный доклад </w:t>
      </w:r>
    </w:p>
    <w:p w:rsidR="009D1C0D" w:rsidRPr="009F401F" w:rsidRDefault="009D1C0D" w:rsidP="009D1C0D">
      <w:pPr>
        <w:pStyle w:val="a4"/>
        <w:spacing w:line="240" w:lineRule="auto"/>
        <w:ind w:firstLine="0"/>
        <w:jc w:val="center"/>
        <w:rPr>
          <w:b/>
        </w:rPr>
      </w:pPr>
      <w:r w:rsidRPr="009F401F">
        <w:rPr>
          <w:b/>
        </w:rPr>
        <w:t xml:space="preserve">общеобразовательного учреждения Краснодарского края </w:t>
      </w:r>
    </w:p>
    <w:p w:rsidR="009D1C0D" w:rsidRPr="009F401F" w:rsidRDefault="00D54940" w:rsidP="009D1C0D">
      <w:pPr>
        <w:pStyle w:val="a4"/>
        <w:spacing w:line="240" w:lineRule="auto"/>
        <w:ind w:firstLine="0"/>
        <w:jc w:val="center"/>
        <w:rPr>
          <w:b/>
        </w:rPr>
      </w:pPr>
      <w:r w:rsidRPr="009F401F">
        <w:rPr>
          <w:b/>
        </w:rPr>
        <w:t xml:space="preserve">муниципального </w:t>
      </w:r>
      <w:r w:rsidR="00D6777F" w:rsidRPr="009F401F">
        <w:rPr>
          <w:b/>
        </w:rPr>
        <w:t xml:space="preserve">бюджетного </w:t>
      </w:r>
      <w:r w:rsidRPr="009F401F">
        <w:rPr>
          <w:b/>
        </w:rPr>
        <w:t xml:space="preserve">общеобразовательного учреждения </w:t>
      </w:r>
      <w:r w:rsidR="00901887" w:rsidRPr="009F401F">
        <w:rPr>
          <w:b/>
        </w:rPr>
        <w:t xml:space="preserve">                                                                                                              </w:t>
      </w:r>
      <w:r w:rsidRPr="009F401F">
        <w:rPr>
          <w:b/>
        </w:rPr>
        <w:t>средней общеобразовательной школы №</w:t>
      </w:r>
      <w:r w:rsidR="00D6777F" w:rsidRPr="009F401F">
        <w:rPr>
          <w:b/>
        </w:rPr>
        <w:t>4 имени А.В.Суворова</w:t>
      </w:r>
      <w:r w:rsidRPr="009F401F">
        <w:rPr>
          <w:b/>
        </w:rPr>
        <w:t xml:space="preserve"> </w:t>
      </w:r>
      <w:r w:rsidR="00901887" w:rsidRPr="009F401F">
        <w:rPr>
          <w:b/>
        </w:rPr>
        <w:t xml:space="preserve">                                                                                                                    </w:t>
      </w:r>
      <w:r w:rsidRPr="009F401F">
        <w:rPr>
          <w:b/>
        </w:rPr>
        <w:t>муниципального образования город-курорт Геленджик</w:t>
      </w:r>
      <w:r w:rsidR="00901887" w:rsidRPr="009F401F">
        <w:rPr>
          <w:b/>
        </w:rPr>
        <w:t xml:space="preserve">                                                                                                                         в 20</w:t>
      </w:r>
      <w:r w:rsidR="00D6777F" w:rsidRPr="009F401F">
        <w:rPr>
          <w:b/>
        </w:rPr>
        <w:t>11</w:t>
      </w:r>
      <w:r w:rsidR="001C2862" w:rsidRPr="009F401F">
        <w:rPr>
          <w:b/>
        </w:rPr>
        <w:t>-20</w:t>
      </w:r>
      <w:r w:rsidR="00E65594" w:rsidRPr="009F401F">
        <w:rPr>
          <w:b/>
        </w:rPr>
        <w:t>1</w:t>
      </w:r>
      <w:r w:rsidR="00D6777F" w:rsidRPr="009F401F">
        <w:rPr>
          <w:b/>
        </w:rPr>
        <w:t>2</w:t>
      </w:r>
      <w:r w:rsidR="001C2862" w:rsidRPr="009F401F">
        <w:rPr>
          <w:b/>
        </w:rPr>
        <w:t xml:space="preserve">учебном </w:t>
      </w:r>
      <w:r w:rsidR="009D1C0D" w:rsidRPr="009F401F">
        <w:rPr>
          <w:b/>
        </w:rPr>
        <w:t>году</w:t>
      </w:r>
    </w:p>
    <w:p w:rsidR="009D1C0D" w:rsidRPr="007D696F" w:rsidRDefault="00C46474" w:rsidP="009D1C0D">
      <w:pPr>
        <w:pStyle w:val="a4"/>
        <w:spacing w:line="240" w:lineRule="auto"/>
        <w:ind w:firstLine="0"/>
        <w:jc w:val="center"/>
        <w:rPr>
          <w:b/>
        </w:rPr>
      </w:pPr>
      <w:r w:rsidRPr="007D696F">
        <w:rPr>
          <w:b/>
          <w:lang w:val="en-US"/>
        </w:rPr>
        <w:t>I</w:t>
      </w:r>
      <w:r w:rsidRPr="007D696F">
        <w:rPr>
          <w:b/>
        </w:rPr>
        <w:t>. Констатирующая ч</w:t>
      </w:r>
      <w:r w:rsidR="009D1C0D" w:rsidRPr="007D696F">
        <w:rPr>
          <w:b/>
        </w:rPr>
        <w:t>асть</w:t>
      </w:r>
      <w:r w:rsidR="001C2862" w:rsidRPr="007D696F">
        <w:rPr>
          <w:b/>
        </w:rPr>
        <w:t>.</w:t>
      </w:r>
    </w:p>
    <w:tbl>
      <w:tblPr>
        <w:tblW w:w="3168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950"/>
        <w:gridCol w:w="2404"/>
        <w:gridCol w:w="2589"/>
        <w:gridCol w:w="2984"/>
        <w:gridCol w:w="8381"/>
        <w:gridCol w:w="8386"/>
      </w:tblGrid>
      <w:tr w:rsidR="001C2862" w:rsidRPr="00D6777F" w:rsidTr="00A473C1">
        <w:trPr>
          <w:gridAfter w:val="2"/>
          <w:wAfter w:w="16767" w:type="dxa"/>
          <w:tblHeader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1C2862" w:rsidRPr="00D6777F" w:rsidRDefault="001C2862" w:rsidP="005C20F6">
            <w:pPr>
              <w:jc w:val="center"/>
            </w:pPr>
            <w:r w:rsidRPr="00D6777F">
              <w:t>№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862" w:rsidRPr="00D6777F" w:rsidRDefault="001C2862" w:rsidP="005C20F6">
            <w:pPr>
              <w:jc w:val="center"/>
            </w:pPr>
            <w:r w:rsidRPr="00D6777F">
              <w:t>Направление/ Наименование показателя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862" w:rsidRPr="00D6777F" w:rsidRDefault="001C2862" w:rsidP="005C20F6">
            <w:pPr>
              <w:jc w:val="center"/>
            </w:pPr>
            <w:r w:rsidRPr="00D6777F">
              <w:t>Единица измерения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862" w:rsidRPr="00D6777F" w:rsidRDefault="001C2862" w:rsidP="005C20F6">
            <w:pPr>
              <w:jc w:val="center"/>
            </w:pPr>
            <w:r w:rsidRPr="00D6777F">
              <w:t>Значение</w:t>
            </w:r>
          </w:p>
          <w:p w:rsidR="001C2862" w:rsidRPr="00D6777F" w:rsidRDefault="001C2862" w:rsidP="009B2538">
            <w:pPr>
              <w:jc w:val="center"/>
            </w:pPr>
            <w:r w:rsidRPr="00D6777F">
              <w:t>на 20</w:t>
            </w:r>
            <w:r w:rsidR="009B2538">
              <w:t>10</w:t>
            </w:r>
            <w:r w:rsidR="002302EC" w:rsidRPr="00D6777F">
              <w:t>-20</w:t>
            </w:r>
            <w:r w:rsidR="009B2538">
              <w:t>11</w:t>
            </w:r>
            <w:r w:rsidRPr="00D6777F">
              <w:t xml:space="preserve"> учебный год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862" w:rsidRPr="00D6777F" w:rsidRDefault="001C2862" w:rsidP="005C20F6">
            <w:pPr>
              <w:jc w:val="center"/>
            </w:pPr>
            <w:r w:rsidRPr="00D6777F">
              <w:t>Значение</w:t>
            </w:r>
          </w:p>
          <w:p w:rsidR="00F9510E" w:rsidRPr="00D6777F" w:rsidRDefault="002302EC" w:rsidP="005C20F6">
            <w:pPr>
              <w:jc w:val="center"/>
            </w:pPr>
            <w:r w:rsidRPr="00D6777F">
              <w:t>на 20</w:t>
            </w:r>
            <w:r w:rsidR="009B2538">
              <w:t>11</w:t>
            </w:r>
            <w:r w:rsidR="001C2862" w:rsidRPr="00D6777F">
              <w:t>-20</w:t>
            </w:r>
            <w:r w:rsidR="003E0669" w:rsidRPr="00D6777F">
              <w:t>1</w:t>
            </w:r>
            <w:r w:rsidR="009B2538">
              <w:t>2</w:t>
            </w:r>
          </w:p>
          <w:p w:rsidR="001C2862" w:rsidRPr="00D6777F" w:rsidRDefault="001C2862" w:rsidP="005C20F6">
            <w:pPr>
              <w:jc w:val="center"/>
            </w:pPr>
            <w:r w:rsidRPr="00D6777F">
              <w:t>учебный год</w:t>
            </w:r>
          </w:p>
        </w:tc>
      </w:tr>
      <w:tr w:rsidR="00BE42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BE42C1" w:rsidRPr="00D6777F" w:rsidRDefault="00BE42C1" w:rsidP="00483B4B"/>
        </w:tc>
        <w:tc>
          <w:tcPr>
            <w:tcW w:w="139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42C1" w:rsidRPr="00D6777F" w:rsidRDefault="00431BFE" w:rsidP="005C20F6">
            <w:pPr>
              <w:jc w:val="center"/>
            </w:pPr>
            <w:r w:rsidRPr="00D6777F">
              <w:rPr>
                <w:b/>
              </w:rPr>
              <w:t xml:space="preserve">1. </w:t>
            </w:r>
            <w:r w:rsidR="00BE42C1" w:rsidRPr="00D6777F">
              <w:rPr>
                <w:b/>
              </w:rPr>
              <w:t>Общая характеристика образовательного учреждения</w:t>
            </w:r>
            <w:r w:rsidR="003F2D85" w:rsidRPr="00D6777F">
              <w:rPr>
                <w:rStyle w:val="a8"/>
              </w:rPr>
              <w:footnoteReference w:id="1"/>
            </w:r>
          </w:p>
        </w:tc>
      </w:tr>
      <w:tr w:rsidR="0032297A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32297A" w:rsidRPr="00D6777F" w:rsidRDefault="0032297A" w:rsidP="00483B4B">
            <w:r w:rsidRPr="00D6777F">
              <w:t>1.1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32297A" w:rsidRPr="00D6777F" w:rsidRDefault="0032297A" w:rsidP="00483B4B">
            <w:r w:rsidRPr="00D6777F">
              <w:t>Наименование общеобразовательного учреждения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32297A" w:rsidRPr="00D6777F" w:rsidRDefault="00DB4A66" w:rsidP="005C20F6">
            <w:pPr>
              <w:jc w:val="center"/>
            </w:pPr>
            <w:r w:rsidRPr="00D6777F">
              <w:t>Полное наименование</w:t>
            </w:r>
          </w:p>
        </w:tc>
        <w:tc>
          <w:tcPr>
            <w:tcW w:w="5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97A" w:rsidRPr="00D6777F" w:rsidRDefault="00D6777F" w:rsidP="005C20F6">
            <w:pPr>
              <w:jc w:val="center"/>
            </w:pPr>
            <w:r w:rsidRPr="00D6777F">
              <w:t xml:space="preserve">муниципальное бюджетное общеобразовательное учреждение средняя общеобразовательная школа №4 имени А.В.Суворова муниципального образования город-курорт Геленджик    </w:t>
            </w:r>
          </w:p>
        </w:tc>
      </w:tr>
      <w:tr w:rsidR="006F29E8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6F29E8" w:rsidRPr="00D6777F" w:rsidRDefault="006F29E8" w:rsidP="00483B4B">
            <w:r w:rsidRPr="00D6777F">
              <w:t>1.2.</w:t>
            </w:r>
          </w:p>
        </w:tc>
        <w:tc>
          <w:tcPr>
            <w:tcW w:w="5950" w:type="dxa"/>
            <w:shd w:val="clear" w:color="auto" w:fill="auto"/>
          </w:tcPr>
          <w:p w:rsidR="006F29E8" w:rsidRPr="00D6777F" w:rsidRDefault="006F29E8" w:rsidP="00483B4B">
            <w:r w:rsidRPr="00D6777F">
              <w:t xml:space="preserve">Организационно-правовая форма </w:t>
            </w:r>
          </w:p>
        </w:tc>
        <w:tc>
          <w:tcPr>
            <w:tcW w:w="2404" w:type="dxa"/>
            <w:shd w:val="clear" w:color="auto" w:fill="auto"/>
          </w:tcPr>
          <w:p w:rsidR="006F29E8" w:rsidRPr="00D7631C" w:rsidRDefault="00D7631C" w:rsidP="005C20F6">
            <w:pPr>
              <w:jc w:val="center"/>
            </w:pPr>
            <w:r>
              <w:t>Муницип.</w:t>
            </w:r>
            <w:r w:rsidR="009D085B" w:rsidRPr="00D6777F">
              <w:t>, государс</w:t>
            </w:r>
            <w:r>
              <w:t>.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6F29E8" w:rsidRPr="00D6777F" w:rsidRDefault="00D6777F" w:rsidP="005C20F6">
            <w:pPr>
              <w:jc w:val="center"/>
            </w:pPr>
            <w:r w:rsidRPr="00D6777F">
              <w:t>м</w:t>
            </w:r>
            <w:r w:rsidR="00F43308" w:rsidRPr="00D6777F">
              <w:t>униципальное</w:t>
            </w:r>
          </w:p>
        </w:tc>
      </w:tr>
      <w:tr w:rsidR="001A4FED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1A4FED" w:rsidRPr="00D6777F" w:rsidRDefault="001A4FED" w:rsidP="00483B4B">
            <w:r w:rsidRPr="00D7631C">
              <w:t>1</w:t>
            </w:r>
            <w:r w:rsidRPr="00D6777F">
              <w:t>.3.</w:t>
            </w:r>
          </w:p>
        </w:tc>
        <w:tc>
          <w:tcPr>
            <w:tcW w:w="5950" w:type="dxa"/>
            <w:shd w:val="clear" w:color="auto" w:fill="auto"/>
          </w:tcPr>
          <w:p w:rsidR="001A4FED" w:rsidRPr="00D6777F" w:rsidRDefault="001A4FED" w:rsidP="00483B4B">
            <w:r w:rsidRPr="00D6777F">
              <w:t xml:space="preserve">Месторасположение </w:t>
            </w:r>
          </w:p>
        </w:tc>
        <w:tc>
          <w:tcPr>
            <w:tcW w:w="2404" w:type="dxa"/>
            <w:shd w:val="clear" w:color="auto" w:fill="auto"/>
          </w:tcPr>
          <w:p w:rsidR="001A4FED" w:rsidRPr="00D6777F" w:rsidRDefault="00431BFE" w:rsidP="005C20F6">
            <w:pPr>
              <w:jc w:val="center"/>
            </w:pPr>
            <w:r w:rsidRPr="00D6777F">
              <w:t>Г</w:t>
            </w:r>
            <w:r w:rsidR="009D085B" w:rsidRPr="00D6777F">
              <w:t>ородское, сельское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1A4FED" w:rsidRPr="00D6777F" w:rsidRDefault="00D6777F" w:rsidP="005C20F6">
            <w:pPr>
              <w:jc w:val="center"/>
            </w:pPr>
            <w:r w:rsidRPr="00D6777F">
              <w:t>городское</w:t>
            </w:r>
          </w:p>
        </w:tc>
      </w:tr>
      <w:tr w:rsidR="003F2D85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F2D85" w:rsidRPr="00D6777F" w:rsidRDefault="003F2D85" w:rsidP="00483B4B">
            <w:r w:rsidRPr="00D6777F">
              <w:t>1.4.</w:t>
            </w:r>
          </w:p>
        </w:tc>
        <w:tc>
          <w:tcPr>
            <w:tcW w:w="5950" w:type="dxa"/>
            <w:shd w:val="clear" w:color="auto" w:fill="auto"/>
          </w:tcPr>
          <w:p w:rsidR="003F2D85" w:rsidRPr="00D6777F" w:rsidRDefault="003F2D85" w:rsidP="00483B4B">
            <w:r w:rsidRPr="00D6777F">
              <w:t>Наличие лицензии</w:t>
            </w:r>
          </w:p>
        </w:tc>
        <w:tc>
          <w:tcPr>
            <w:tcW w:w="2404" w:type="dxa"/>
            <w:shd w:val="clear" w:color="auto" w:fill="auto"/>
          </w:tcPr>
          <w:p w:rsidR="003F2D85" w:rsidRPr="00D6777F" w:rsidRDefault="003F2D85" w:rsidP="005C20F6">
            <w:pPr>
              <w:jc w:val="center"/>
            </w:pPr>
            <w:r w:rsidRPr="00D6777F">
              <w:t>Реквизиты</w:t>
            </w:r>
          </w:p>
          <w:p w:rsidR="003F2D85" w:rsidRPr="00D6777F" w:rsidRDefault="003F2D85" w:rsidP="005C20F6">
            <w:pPr>
              <w:jc w:val="center"/>
            </w:pPr>
            <w:r w:rsidRPr="00D6777F">
              <w:t>(дата, №)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F43308" w:rsidRPr="00D6777F" w:rsidRDefault="00D6777F" w:rsidP="005C20F6">
            <w:pPr>
              <w:jc w:val="center"/>
            </w:pPr>
            <w:r w:rsidRPr="00D6777F">
              <w:t>Серия А   №245581 Регистрационный № 613/02.01 – М от 16 сентября 2008 года</w:t>
            </w:r>
          </w:p>
        </w:tc>
      </w:tr>
      <w:tr w:rsidR="003F2D85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F2D85" w:rsidRPr="00D6777F" w:rsidRDefault="003F2D85" w:rsidP="00483B4B">
            <w:r w:rsidRPr="00D6777F">
              <w:t>1.5.</w:t>
            </w:r>
          </w:p>
        </w:tc>
        <w:tc>
          <w:tcPr>
            <w:tcW w:w="5950" w:type="dxa"/>
            <w:shd w:val="clear" w:color="auto" w:fill="auto"/>
          </w:tcPr>
          <w:p w:rsidR="003F2D85" w:rsidRPr="00D6777F" w:rsidRDefault="003F2D85" w:rsidP="00483B4B">
            <w:r w:rsidRPr="00D6777F">
              <w:t>Наличие аккредитации</w:t>
            </w:r>
          </w:p>
        </w:tc>
        <w:tc>
          <w:tcPr>
            <w:tcW w:w="2404" w:type="dxa"/>
            <w:shd w:val="clear" w:color="auto" w:fill="auto"/>
          </w:tcPr>
          <w:p w:rsidR="003F2D85" w:rsidRPr="00D6777F" w:rsidRDefault="003F2D85" w:rsidP="005C20F6">
            <w:pPr>
              <w:jc w:val="center"/>
            </w:pPr>
            <w:r w:rsidRPr="00D6777F">
              <w:t>Реквизиты</w:t>
            </w:r>
          </w:p>
          <w:p w:rsidR="003F2D85" w:rsidRPr="00D6777F" w:rsidRDefault="003F2D85" w:rsidP="005C20F6">
            <w:pPr>
              <w:jc w:val="center"/>
            </w:pPr>
            <w:r w:rsidRPr="00D6777F">
              <w:t>(дата, №)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D6777F" w:rsidRPr="00D67162" w:rsidRDefault="00D6777F" w:rsidP="00D6777F">
            <w:pPr>
              <w:jc w:val="center"/>
            </w:pPr>
            <w:r w:rsidRPr="00D67162">
              <w:t>Реквизиты</w:t>
            </w:r>
          </w:p>
          <w:p w:rsidR="00F43308" w:rsidRPr="00D6777F" w:rsidRDefault="00D6777F" w:rsidP="00D6777F">
            <w:pPr>
              <w:jc w:val="center"/>
            </w:pPr>
            <w:r>
              <w:t>9 февраля 2009 года</w:t>
            </w:r>
            <w:r w:rsidRPr="00D67162">
              <w:t xml:space="preserve">, </w:t>
            </w:r>
            <w:r>
              <w:t>Регистрационный №00109</w:t>
            </w:r>
            <w:r w:rsidR="00F43308" w:rsidRPr="00D6777F">
              <w:t>.</w:t>
            </w:r>
          </w:p>
        </w:tc>
      </w:tr>
      <w:tr w:rsidR="003F2D85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F2D85" w:rsidRPr="00D6777F" w:rsidRDefault="003F2D85" w:rsidP="00483B4B">
            <w:r w:rsidRPr="00D6777F">
              <w:t>1.6.</w:t>
            </w:r>
          </w:p>
        </w:tc>
        <w:tc>
          <w:tcPr>
            <w:tcW w:w="5950" w:type="dxa"/>
            <w:shd w:val="clear" w:color="auto" w:fill="auto"/>
          </w:tcPr>
          <w:p w:rsidR="003F2D85" w:rsidRPr="00D6777F" w:rsidRDefault="003F2D85" w:rsidP="00483B4B">
            <w:r w:rsidRPr="00D6777F">
              <w:t>Адрес ОУ</w:t>
            </w:r>
          </w:p>
        </w:tc>
        <w:tc>
          <w:tcPr>
            <w:tcW w:w="2404" w:type="dxa"/>
            <w:shd w:val="clear" w:color="auto" w:fill="auto"/>
          </w:tcPr>
          <w:p w:rsidR="003F2D85" w:rsidRPr="00D6777F" w:rsidRDefault="00D7631C" w:rsidP="005C20F6">
            <w:pPr>
              <w:jc w:val="center"/>
            </w:pPr>
            <w:r>
              <w:t>Индекс, муниципал. образов</w:t>
            </w:r>
            <w:r w:rsidR="003F2D85" w:rsidRPr="00D6777F">
              <w:t>, населенный пункт, улица, дом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F43308" w:rsidRPr="00D6777F" w:rsidRDefault="00D6777F" w:rsidP="005C20F6">
            <w:pPr>
              <w:jc w:val="center"/>
            </w:pPr>
            <w:r w:rsidRPr="00D6777F">
              <w:t>353465, Краснодарский край, г. Геленджик ул. Маячная,18 – угол ул. Халтурина, 38 тел./факс: (86141) 3 – 41 – 92</w:t>
            </w:r>
          </w:p>
        </w:tc>
      </w:tr>
      <w:tr w:rsidR="003F2D85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F2D85" w:rsidRPr="00D6777F" w:rsidRDefault="003F2D85" w:rsidP="00483B4B">
            <w:r w:rsidRPr="00D6777F">
              <w:t>1.7.</w:t>
            </w:r>
          </w:p>
        </w:tc>
        <w:tc>
          <w:tcPr>
            <w:tcW w:w="5950" w:type="dxa"/>
            <w:shd w:val="clear" w:color="auto" w:fill="auto"/>
          </w:tcPr>
          <w:p w:rsidR="003F2D85" w:rsidRPr="00D6777F" w:rsidRDefault="003F2D85" w:rsidP="00483B4B">
            <w:r w:rsidRPr="00D6777F">
              <w:t>Сайт ОУ</w:t>
            </w:r>
          </w:p>
        </w:tc>
        <w:tc>
          <w:tcPr>
            <w:tcW w:w="2404" w:type="dxa"/>
            <w:shd w:val="clear" w:color="auto" w:fill="auto"/>
          </w:tcPr>
          <w:p w:rsidR="003F2D85" w:rsidRPr="00D6777F" w:rsidRDefault="003F2D85" w:rsidP="005C20F6">
            <w:pPr>
              <w:jc w:val="center"/>
            </w:pPr>
            <w:r w:rsidRPr="00D6777F">
              <w:t>Наименование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D6777F" w:rsidRDefault="00D6777F" w:rsidP="00D6777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f1"/>
                  <w:rFonts w:ascii="Arial CYR" w:hAnsi="Arial CYR" w:cs="Arial CYR"/>
                  <w:sz w:val="20"/>
                  <w:szCs w:val="20"/>
                </w:rPr>
                <w:t>http://4.gelschool.ru/</w:t>
              </w:r>
            </w:hyperlink>
          </w:p>
          <w:p w:rsidR="003F2D85" w:rsidRPr="00D6777F" w:rsidRDefault="003F2D85" w:rsidP="005C20F6">
            <w:pPr>
              <w:jc w:val="center"/>
              <w:rPr>
                <w:lang w:val="en-US"/>
              </w:rPr>
            </w:pPr>
          </w:p>
        </w:tc>
      </w:tr>
      <w:tr w:rsidR="00F43308" w:rsidRPr="00D6777F" w:rsidTr="00D7631C">
        <w:trPr>
          <w:gridAfter w:val="2"/>
          <w:wAfter w:w="16767" w:type="dxa"/>
          <w:trHeight w:val="198"/>
        </w:trPr>
        <w:tc>
          <w:tcPr>
            <w:tcW w:w="986" w:type="dxa"/>
          </w:tcPr>
          <w:p w:rsidR="00F43308" w:rsidRPr="00D6777F" w:rsidRDefault="00F43308" w:rsidP="00483B4B">
            <w:r w:rsidRPr="00D6777F">
              <w:t>1.8.</w:t>
            </w:r>
          </w:p>
        </w:tc>
        <w:tc>
          <w:tcPr>
            <w:tcW w:w="5950" w:type="dxa"/>
            <w:shd w:val="clear" w:color="auto" w:fill="auto"/>
          </w:tcPr>
          <w:p w:rsidR="00F43308" w:rsidRPr="00D6777F" w:rsidRDefault="00F43308" w:rsidP="00483B4B">
            <w:r w:rsidRPr="00D6777F">
              <w:t>Электронная почта</w:t>
            </w:r>
          </w:p>
        </w:tc>
        <w:tc>
          <w:tcPr>
            <w:tcW w:w="2404" w:type="dxa"/>
            <w:shd w:val="clear" w:color="auto" w:fill="auto"/>
          </w:tcPr>
          <w:p w:rsidR="00F43308" w:rsidRPr="00D6777F" w:rsidRDefault="00F43308" w:rsidP="005C20F6">
            <w:pPr>
              <w:jc w:val="center"/>
            </w:pPr>
            <w:r w:rsidRPr="00D6777F">
              <w:t>Наименование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D6777F" w:rsidRDefault="00D6777F" w:rsidP="00D6777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f1"/>
                  <w:rFonts w:ascii="Arial CYR" w:hAnsi="Arial CYR" w:cs="Arial CYR"/>
                  <w:sz w:val="20"/>
                  <w:szCs w:val="20"/>
                </w:rPr>
                <w:t>school4@gel.kubannet.ru</w:t>
              </w:r>
            </w:hyperlink>
          </w:p>
          <w:p w:rsidR="00F43308" w:rsidRPr="00D6777F" w:rsidRDefault="00F43308" w:rsidP="003E0669">
            <w:pPr>
              <w:jc w:val="center"/>
              <w:rPr>
                <w:lang w:val="en-US"/>
              </w:rPr>
            </w:pPr>
          </w:p>
        </w:tc>
      </w:tr>
      <w:tr w:rsidR="00F43308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43308" w:rsidRPr="00D6777F" w:rsidRDefault="00F43308" w:rsidP="00483B4B"/>
        </w:tc>
        <w:tc>
          <w:tcPr>
            <w:tcW w:w="13927" w:type="dxa"/>
            <w:gridSpan w:val="4"/>
            <w:shd w:val="clear" w:color="auto" w:fill="auto"/>
          </w:tcPr>
          <w:p w:rsidR="00F43308" w:rsidRPr="00D6777F" w:rsidRDefault="00F43308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2. Особенности микрорайона ОУ</w:t>
            </w:r>
          </w:p>
        </w:tc>
      </w:tr>
      <w:tr w:rsidR="00F43308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43308" w:rsidRPr="00D6777F" w:rsidRDefault="00F43308" w:rsidP="00483B4B">
            <w:r w:rsidRPr="00D6777F">
              <w:t>2.1.</w:t>
            </w:r>
          </w:p>
        </w:tc>
        <w:tc>
          <w:tcPr>
            <w:tcW w:w="5950" w:type="dxa"/>
            <w:shd w:val="clear" w:color="auto" w:fill="auto"/>
          </w:tcPr>
          <w:p w:rsidR="00F43308" w:rsidRPr="00D6777F" w:rsidRDefault="00F43308" w:rsidP="00483B4B">
            <w:r w:rsidRPr="00D6777F">
              <w:t>Наличие учреждений дополнительного образования для детей</w:t>
            </w:r>
          </w:p>
        </w:tc>
        <w:tc>
          <w:tcPr>
            <w:tcW w:w="2404" w:type="dxa"/>
            <w:shd w:val="clear" w:color="auto" w:fill="auto"/>
          </w:tcPr>
          <w:p w:rsidR="00F43308" w:rsidRPr="00D6777F" w:rsidRDefault="00F43308" w:rsidP="005C20F6">
            <w:pPr>
              <w:jc w:val="center"/>
            </w:pPr>
            <w:r w:rsidRPr="00D6777F">
              <w:t>Перечень учреждений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F43308" w:rsidRPr="00D6777F" w:rsidRDefault="00F43308" w:rsidP="005C20F6">
            <w:pPr>
              <w:jc w:val="center"/>
            </w:pPr>
            <w:r w:rsidRPr="00D6777F">
              <w:t>ДК</w:t>
            </w:r>
          </w:p>
        </w:tc>
      </w:tr>
      <w:tr w:rsidR="00F43308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43308" w:rsidRPr="00D6777F" w:rsidRDefault="00F43308" w:rsidP="00483B4B">
            <w:r w:rsidRPr="00D6777F">
              <w:t>2.2.</w:t>
            </w:r>
          </w:p>
        </w:tc>
        <w:tc>
          <w:tcPr>
            <w:tcW w:w="5950" w:type="dxa"/>
            <w:shd w:val="clear" w:color="auto" w:fill="auto"/>
          </w:tcPr>
          <w:p w:rsidR="00F43308" w:rsidRPr="00D6777F" w:rsidRDefault="00F43308" w:rsidP="00483B4B">
            <w:r w:rsidRPr="00D6777F">
              <w:t>Наличие спортивных школ (секций, клубов)</w:t>
            </w:r>
          </w:p>
        </w:tc>
        <w:tc>
          <w:tcPr>
            <w:tcW w:w="2404" w:type="dxa"/>
            <w:shd w:val="clear" w:color="auto" w:fill="auto"/>
          </w:tcPr>
          <w:p w:rsidR="00F43308" w:rsidRPr="00D6777F" w:rsidRDefault="00F43308" w:rsidP="005C20F6">
            <w:pPr>
              <w:jc w:val="center"/>
            </w:pPr>
            <w:r w:rsidRPr="00D6777F">
              <w:t>Перечень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F43308" w:rsidRPr="00D6777F" w:rsidRDefault="001B60A3" w:rsidP="005C20F6">
            <w:pPr>
              <w:jc w:val="center"/>
            </w:pPr>
            <w:r>
              <w:t>-</w:t>
            </w:r>
          </w:p>
        </w:tc>
      </w:tr>
      <w:tr w:rsidR="009B2538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9B2538" w:rsidRPr="00D6777F" w:rsidRDefault="009B2538" w:rsidP="00483B4B">
            <w:r w:rsidRPr="00D6777F">
              <w:t>2.3.</w:t>
            </w:r>
          </w:p>
        </w:tc>
        <w:tc>
          <w:tcPr>
            <w:tcW w:w="5950" w:type="dxa"/>
            <w:shd w:val="clear" w:color="auto" w:fill="auto"/>
          </w:tcPr>
          <w:p w:rsidR="009B2538" w:rsidRPr="00D6777F" w:rsidRDefault="009B2538" w:rsidP="00483B4B">
            <w:r w:rsidRPr="00D6777F">
              <w:t>Наличие спортивных площадок по месту жительства</w:t>
            </w:r>
          </w:p>
        </w:tc>
        <w:tc>
          <w:tcPr>
            <w:tcW w:w="2404" w:type="dxa"/>
            <w:shd w:val="clear" w:color="auto" w:fill="auto"/>
          </w:tcPr>
          <w:p w:rsidR="009B2538" w:rsidRPr="00D6777F" w:rsidRDefault="009B2538" w:rsidP="005C20F6">
            <w:pPr>
              <w:jc w:val="center"/>
            </w:pPr>
            <w:r w:rsidRPr="00D6777F">
              <w:t>Перечень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9B2538" w:rsidRPr="00D67162" w:rsidRDefault="009B2538" w:rsidP="00E30A4F">
            <w:pPr>
              <w:jc w:val="center"/>
            </w:pPr>
            <w:r>
              <w:t>Военно-патриотический клуб «Рубеж»</w:t>
            </w:r>
          </w:p>
        </w:tc>
      </w:tr>
      <w:tr w:rsidR="009B2538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9B2538" w:rsidRPr="00D6777F" w:rsidRDefault="009B2538" w:rsidP="00483B4B">
            <w:r w:rsidRPr="00D6777F">
              <w:t>2.4.</w:t>
            </w:r>
          </w:p>
        </w:tc>
        <w:tc>
          <w:tcPr>
            <w:tcW w:w="5950" w:type="dxa"/>
            <w:shd w:val="clear" w:color="auto" w:fill="auto"/>
          </w:tcPr>
          <w:p w:rsidR="009B2538" w:rsidRPr="00D6777F" w:rsidRDefault="009B2538" w:rsidP="00483B4B">
            <w:r w:rsidRPr="00D6777F">
              <w:t>Наличие дошкольных образовательных учреждений</w:t>
            </w:r>
          </w:p>
        </w:tc>
        <w:tc>
          <w:tcPr>
            <w:tcW w:w="2404" w:type="dxa"/>
            <w:shd w:val="clear" w:color="auto" w:fill="auto"/>
          </w:tcPr>
          <w:p w:rsidR="009B2538" w:rsidRPr="00D6777F" w:rsidRDefault="009B2538" w:rsidP="005C20F6">
            <w:pPr>
              <w:jc w:val="center"/>
            </w:pPr>
            <w:r w:rsidRPr="00D6777F">
              <w:t>Перечень</w:t>
            </w:r>
          </w:p>
          <w:p w:rsidR="009B2538" w:rsidRPr="00D6777F" w:rsidRDefault="009B2538" w:rsidP="005C20F6">
            <w:pPr>
              <w:jc w:val="center"/>
            </w:pPr>
            <w:r w:rsidRPr="00D6777F">
              <w:t>ДОУ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9B2538" w:rsidRPr="00D67162" w:rsidRDefault="009B2538" w:rsidP="00E30A4F">
            <w:pPr>
              <w:jc w:val="center"/>
            </w:pPr>
            <w:r>
              <w:t>Детский сад «Ладушки»</w:t>
            </w:r>
          </w:p>
        </w:tc>
      </w:tr>
      <w:tr w:rsidR="009B2538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9B2538" w:rsidRPr="00D6777F" w:rsidRDefault="009B2538" w:rsidP="00483B4B">
            <w:r w:rsidRPr="00D6777F">
              <w:t>2.5.</w:t>
            </w:r>
          </w:p>
        </w:tc>
        <w:tc>
          <w:tcPr>
            <w:tcW w:w="5950" w:type="dxa"/>
            <w:shd w:val="clear" w:color="auto" w:fill="auto"/>
          </w:tcPr>
          <w:p w:rsidR="009B2538" w:rsidRPr="00D6777F" w:rsidRDefault="009B2538" w:rsidP="00483B4B">
            <w:r w:rsidRPr="00D6777F">
              <w:t>Наличие досуговых учреждений</w:t>
            </w:r>
          </w:p>
        </w:tc>
        <w:tc>
          <w:tcPr>
            <w:tcW w:w="2404" w:type="dxa"/>
            <w:shd w:val="clear" w:color="auto" w:fill="auto"/>
          </w:tcPr>
          <w:p w:rsidR="009B2538" w:rsidRPr="00D6777F" w:rsidRDefault="009B2538" w:rsidP="005C20F6">
            <w:pPr>
              <w:jc w:val="center"/>
            </w:pPr>
            <w:r w:rsidRPr="00D6777F">
              <w:t>Перечень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9B2538" w:rsidRPr="00D67162" w:rsidRDefault="009B2538" w:rsidP="00E30A4F">
            <w:pPr>
              <w:jc w:val="center"/>
            </w:pPr>
            <w:r>
              <w:t>Дворец культуры, искусства и досуга</w:t>
            </w:r>
          </w:p>
        </w:tc>
      </w:tr>
      <w:tr w:rsidR="001B60A3" w:rsidRPr="00D6777F" w:rsidTr="004C0B20">
        <w:trPr>
          <w:gridAfter w:val="2"/>
          <w:wAfter w:w="16767" w:type="dxa"/>
        </w:trPr>
        <w:tc>
          <w:tcPr>
            <w:tcW w:w="986" w:type="dxa"/>
          </w:tcPr>
          <w:p w:rsidR="001B60A3" w:rsidRPr="00D6777F" w:rsidRDefault="001B60A3" w:rsidP="00483B4B">
            <w:r w:rsidRPr="00D6777F">
              <w:t>2.6.</w:t>
            </w:r>
          </w:p>
        </w:tc>
        <w:tc>
          <w:tcPr>
            <w:tcW w:w="5950" w:type="dxa"/>
            <w:shd w:val="clear" w:color="auto" w:fill="auto"/>
          </w:tcPr>
          <w:p w:rsidR="001B60A3" w:rsidRPr="00D6777F" w:rsidRDefault="001B60A3" w:rsidP="00483B4B">
            <w:r w:rsidRPr="00D6777F">
              <w:t>Другие</w:t>
            </w:r>
          </w:p>
        </w:tc>
        <w:tc>
          <w:tcPr>
            <w:tcW w:w="2404" w:type="dxa"/>
            <w:shd w:val="clear" w:color="auto" w:fill="auto"/>
          </w:tcPr>
          <w:p w:rsidR="001B60A3" w:rsidRPr="00D6777F" w:rsidRDefault="001B60A3" w:rsidP="005C20F6">
            <w:pPr>
              <w:jc w:val="center"/>
            </w:pPr>
            <w:r w:rsidRPr="00D6777F">
              <w:t>Перечень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1B60A3" w:rsidRPr="00D6777F" w:rsidRDefault="001B60A3" w:rsidP="005C20F6">
            <w:pPr>
              <w:jc w:val="center"/>
            </w:pPr>
            <w:r>
              <w:t>Свято Преображенский храм</w:t>
            </w:r>
          </w:p>
        </w:tc>
      </w:tr>
      <w:tr w:rsidR="00F43308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F43308" w:rsidRPr="00D6777F" w:rsidRDefault="00F43308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3. Состав обучающихся. Социальная характеристика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FF12C9" w:rsidRPr="00D6777F" w:rsidRDefault="00FF12C9" w:rsidP="00483B4B">
            <w:r w:rsidRPr="00D6777F">
              <w:t>3.1.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Число обучающихся, из них: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598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6749E0">
            <w:pPr>
              <w:jc w:val="center"/>
            </w:pPr>
            <w:r>
              <w:t>60</w:t>
            </w:r>
            <w:r w:rsidR="006749E0">
              <w:t>4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FF12C9" w:rsidRPr="00D6777F" w:rsidRDefault="00FF12C9" w:rsidP="00483B4B">
            <w:r w:rsidRPr="00D6777F">
              <w:t>3.1.1.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сирот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2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3C37C0">
            <w:pPr>
              <w:jc w:val="center"/>
            </w:pPr>
            <w:r>
              <w:t>-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FF12C9" w:rsidRPr="00D6777F" w:rsidRDefault="00FF12C9" w:rsidP="00483B4B">
            <w:r w:rsidRPr="00D6777F">
              <w:t>3.1.2.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опекаемых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5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24118A" w:rsidP="0024118A">
            <w:pPr>
              <w:jc w:val="center"/>
            </w:pPr>
            <w:r>
              <w:t>1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</w:tcBorders>
          </w:tcPr>
          <w:p w:rsidR="00FF12C9" w:rsidRPr="00D6777F" w:rsidRDefault="00FF12C9" w:rsidP="00483B4B">
            <w:r w:rsidRPr="00D6777F">
              <w:t>3.1.3.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детей-инвалидов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5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24118A">
            <w:pPr>
              <w:jc w:val="center"/>
            </w:pPr>
            <w:r w:rsidRPr="00D6777F">
              <w:t>0</w:t>
            </w:r>
            <w:r>
              <w:t>,</w:t>
            </w:r>
            <w:r w:rsidR="0024118A">
              <w:t>4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3.1.4.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подвозится школьными автобусами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>
              <w:t>-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3C37C0">
            <w:pPr>
              <w:jc w:val="center"/>
            </w:pPr>
            <w:r w:rsidRPr="00D6777F">
              <w:t>-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3.1.5.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Обучающихся на дому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D6777F" w:rsidRDefault="006749E0" w:rsidP="005C20F6">
            <w:pPr>
              <w:jc w:val="center"/>
            </w:pPr>
            <w:r>
              <w:t>1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6749E0" w:rsidP="003C37C0">
            <w:pPr>
              <w:jc w:val="center"/>
            </w:pPr>
            <w:r>
              <w:t>3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3.1.6.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Обучающихся в форме экстерната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5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6749E0">
            <w:pPr>
              <w:jc w:val="center"/>
            </w:pPr>
            <w:r>
              <w:t>1</w:t>
            </w:r>
            <w:r w:rsidR="006749E0">
              <w:t>8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3.1.7.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Состоят на учете в ОПДН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12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EB4F98" w:rsidP="003C37C0">
            <w:pPr>
              <w:jc w:val="center"/>
            </w:pPr>
            <w:r>
              <w:t>9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3.1.8.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На школьном профилактическом учете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-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3C37C0">
            <w:pPr>
              <w:jc w:val="center"/>
            </w:pPr>
            <w:r>
              <w:t>2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3.1.9.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На учете в группе риска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3C37C0">
            <w:pPr>
              <w:jc w:val="center"/>
            </w:pPr>
            <w:r>
              <w:t>-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3.1.10.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Неполных семей/ в них детей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Кол-во/ 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163/213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24118A" w:rsidP="005C20F6">
            <w:pPr>
              <w:jc w:val="center"/>
            </w:pPr>
            <w:r>
              <w:t>157/203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3.1.11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Многодетных семей/ в них детей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Кол-во/ 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24118A" w:rsidP="00E30A4F">
            <w:pPr>
              <w:jc w:val="center"/>
            </w:pPr>
            <w:r>
              <w:t>9/20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24118A" w:rsidP="005C20F6">
            <w:pPr>
              <w:jc w:val="center"/>
            </w:pPr>
            <w:r>
              <w:t>10/23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3.1.12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Малообеспеченных семей (имеющих статус)/ в них детей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Кол-во/человек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38/48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24118A" w:rsidP="0024118A">
            <w:pPr>
              <w:jc w:val="center"/>
            </w:pPr>
            <w:r>
              <w:t>56</w:t>
            </w:r>
            <w:r w:rsidR="00FF12C9" w:rsidRPr="00D6777F">
              <w:t>/</w:t>
            </w:r>
            <w:r>
              <w:t>58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E54529">
            <w:r w:rsidRPr="00D6777F">
              <w:t>3.1.13.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E54529">
            <w:r w:rsidRPr="00D6777F">
              <w:t>Неблагополучных семей/ в них детей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Кол-во/ человек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jc w:val="center"/>
            </w:pPr>
            <w:r w:rsidRPr="00751A87">
              <w:t>5/7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24118A" w:rsidP="005C20F6">
            <w:pPr>
              <w:jc w:val="center"/>
            </w:pPr>
            <w:r>
              <w:t>2/5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FF12C9" w:rsidRPr="00D6777F" w:rsidRDefault="00FF12C9" w:rsidP="00417F05">
            <w:r w:rsidRPr="00D6777F">
              <w:t>3.1.14.</w:t>
            </w:r>
            <w:r w:rsidRPr="00D6777F">
              <w:rPr>
                <w:b/>
              </w:rPr>
              <w:t xml:space="preserve"> По классам обучения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1-ые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2/55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54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2-ые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1/34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60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3-тьи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1/36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6749E0">
            <w:pPr>
              <w:jc w:val="center"/>
            </w:pPr>
            <w:r w:rsidRPr="00D6777F">
              <w:t>2/</w:t>
            </w:r>
            <w:r w:rsidR="006749E0">
              <w:t>38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4-ые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6749E0" w:rsidP="00E30A4F">
            <w:pPr>
              <w:pStyle w:val="a"/>
              <w:numPr>
                <w:ilvl w:val="0"/>
                <w:numId w:val="0"/>
              </w:numPr>
              <w:ind w:left="360"/>
            </w:pPr>
            <w:r>
              <w:t>3</w:t>
            </w:r>
            <w:r w:rsidR="00FF12C9" w:rsidRPr="00751A87">
              <w:t>/62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6749E0">
            <w:pPr>
              <w:jc w:val="center"/>
            </w:pPr>
            <w:r w:rsidRPr="00D6777F">
              <w:t>2/</w:t>
            </w:r>
            <w:r w:rsidR="006749E0">
              <w:t>49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5-ые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2/59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42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6-ые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2/62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60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7-ые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2/60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6749E0">
            <w:pPr>
              <w:jc w:val="center"/>
            </w:pPr>
            <w:r w:rsidRPr="00D6777F">
              <w:t>2/</w:t>
            </w:r>
            <w:r w:rsidR="006749E0">
              <w:t>71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8-ые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2/54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65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9-ые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pPr>
              <w:pStyle w:val="a"/>
              <w:numPr>
                <w:ilvl w:val="0"/>
                <w:numId w:val="0"/>
              </w:numPr>
              <w:ind w:left="360"/>
            </w:pPr>
            <w:r w:rsidRPr="00751A87">
              <w:t>3/81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52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10-ые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r w:rsidRPr="00751A87">
              <w:t>2/47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57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11-ые классы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751A87" w:rsidRDefault="00FF12C9" w:rsidP="00E30A4F">
            <w:r w:rsidRPr="00751A87">
              <w:t>2/48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</w:t>
            </w:r>
            <w:r w:rsidR="00FF12C9" w:rsidRPr="00D6777F">
              <w:t>/</w:t>
            </w:r>
            <w:r w:rsidR="006749E0">
              <w:t>42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AC7F6E"/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Всего: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кл./ число обуч-ся</w:t>
            </w:r>
          </w:p>
        </w:tc>
        <w:tc>
          <w:tcPr>
            <w:tcW w:w="2589" w:type="dxa"/>
            <w:shd w:val="clear" w:color="auto" w:fill="auto"/>
          </w:tcPr>
          <w:p w:rsidR="00FF12C9" w:rsidRPr="00D6777F" w:rsidRDefault="00FF12C9" w:rsidP="006749E0">
            <w:pPr>
              <w:jc w:val="center"/>
            </w:pPr>
            <w:r>
              <w:t>2</w:t>
            </w:r>
            <w:r w:rsidR="006749E0">
              <w:t>2</w:t>
            </w:r>
            <w:r>
              <w:t>/</w:t>
            </w:r>
            <w:r w:rsidRPr="00751A87">
              <w:t>598</w:t>
            </w:r>
          </w:p>
        </w:tc>
        <w:tc>
          <w:tcPr>
            <w:tcW w:w="2984" w:type="dxa"/>
            <w:shd w:val="clear" w:color="auto" w:fill="auto"/>
          </w:tcPr>
          <w:p w:rsidR="00FF12C9" w:rsidRPr="00D6777F" w:rsidRDefault="00A42E28" w:rsidP="006749E0">
            <w:pPr>
              <w:jc w:val="center"/>
            </w:pPr>
            <w:r>
              <w:t>22</w:t>
            </w:r>
            <w:r w:rsidR="00FF12C9" w:rsidRPr="00D6777F">
              <w:t>/</w:t>
            </w:r>
            <w:r w:rsidR="006749E0">
              <w:t>590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FF12C9" w:rsidRPr="00D6777F" w:rsidRDefault="00FF12C9" w:rsidP="00417F05">
            <w:r w:rsidRPr="00D6777F">
              <w:rPr>
                <w:b/>
              </w:rPr>
              <w:t>3.2. По типу классов: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3.2.1.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профильный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класса и наименование профилей</w:t>
            </w:r>
          </w:p>
        </w:tc>
        <w:tc>
          <w:tcPr>
            <w:tcW w:w="2589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3C37C0">
            <w:pPr>
              <w:jc w:val="center"/>
            </w:pP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DF46C0">
            <w:r w:rsidRPr="00D6777F">
              <w:t>3.2.2.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DF46C0">
            <w:r w:rsidRPr="00D6777F">
              <w:t>с углубленным изучением предмета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класса и  наименование предмета</w:t>
            </w:r>
          </w:p>
        </w:tc>
        <w:tc>
          <w:tcPr>
            <w:tcW w:w="2589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-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FF12C9" w:rsidRPr="00D6777F" w:rsidRDefault="00FF12C9" w:rsidP="00483B4B">
            <w:r w:rsidRPr="00D6777F">
              <w:t>3.2.3.</w:t>
            </w:r>
          </w:p>
        </w:tc>
        <w:tc>
          <w:tcPr>
            <w:tcW w:w="5950" w:type="dxa"/>
            <w:shd w:val="clear" w:color="auto" w:fill="auto"/>
          </w:tcPr>
          <w:p w:rsidR="00FF12C9" w:rsidRPr="00D6777F" w:rsidRDefault="00FF12C9" w:rsidP="002B3E0D">
            <w:r w:rsidRPr="00D6777F">
              <w:t>коррекции</w:t>
            </w:r>
          </w:p>
        </w:tc>
        <w:tc>
          <w:tcPr>
            <w:tcW w:w="240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классов</w:t>
            </w:r>
          </w:p>
        </w:tc>
        <w:tc>
          <w:tcPr>
            <w:tcW w:w="2589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-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FF12C9" w:rsidRPr="00D6777F" w:rsidRDefault="00FF12C9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2B3E0D">
            <w:r w:rsidRPr="00D6777F">
              <w:t>компенсирующего обучения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классов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5C20F6">
            <w:pPr>
              <w:jc w:val="center"/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-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FF12C9" w:rsidRPr="00D6777F" w:rsidRDefault="00FF12C9" w:rsidP="00483B4B">
            <w:r w:rsidRPr="00D6777F">
              <w:t>3.2.4.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2B3E0D">
            <w:r w:rsidRPr="00D6777F">
              <w:t>других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Кол-во классов и их специфика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A473C1" w:rsidP="005C20F6">
            <w:pPr>
              <w:jc w:val="center"/>
            </w:pPr>
            <w:r w:rsidRPr="00751A87">
              <w:t>1 суворовский класс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A42E28" w:rsidP="005C20F6">
            <w:pPr>
              <w:jc w:val="center"/>
            </w:pPr>
            <w:r w:rsidRPr="00751A87">
              <w:t>1 суворовский класс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FF12C9" w:rsidRPr="00D6777F" w:rsidRDefault="00FF12C9" w:rsidP="00483B4B">
            <w:pPr>
              <w:rPr>
                <w:b/>
              </w:rPr>
            </w:pPr>
            <w:r w:rsidRPr="00D6777F">
              <w:rPr>
                <w:b/>
              </w:rPr>
              <w:t>3.3.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2B3E0D">
            <w:pPr>
              <w:rPr>
                <w:b/>
              </w:rPr>
            </w:pPr>
            <w:r w:rsidRPr="00D6777F">
              <w:rPr>
                <w:b/>
              </w:rPr>
              <w:t>Средняя наполняемость классов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A473C1" w:rsidP="006749E0">
            <w:pPr>
              <w:jc w:val="center"/>
            </w:pPr>
            <w:r>
              <w:t>2</w:t>
            </w:r>
            <w:r w:rsidR="006749E0">
              <w:t>7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FF12C9" w:rsidRPr="00D6777F" w:rsidRDefault="00FF12C9" w:rsidP="006749E0">
            <w:pPr>
              <w:jc w:val="center"/>
            </w:pPr>
            <w:r w:rsidRPr="00D6777F">
              <w:t>2</w:t>
            </w:r>
            <w:r w:rsidR="006749E0">
              <w:t>7</w:t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  <w:tcBorders>
              <w:bottom w:val="single" w:sz="4" w:space="0" w:color="auto"/>
            </w:tcBorders>
          </w:tcPr>
          <w:p w:rsidR="00FF12C9" w:rsidRPr="00D6777F" w:rsidRDefault="00FF12C9" w:rsidP="00417F05">
            <w:r w:rsidRPr="00D6777F">
              <w:rPr>
                <w:b/>
              </w:rPr>
              <w:t>3.4. Данные о национальном составе обучающихся</w:t>
            </w:r>
            <w:r w:rsidRPr="00D6777F">
              <w:rPr>
                <w:rStyle w:val="a8"/>
              </w:rPr>
              <w:footnoteReference w:id="2"/>
            </w:r>
          </w:p>
        </w:tc>
      </w:tr>
      <w:tr w:rsidR="00FF12C9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  <w:shd w:val="clear" w:color="auto" w:fill="auto"/>
          </w:tcPr>
          <w:p w:rsidR="00FF12C9" w:rsidRPr="00D6777F" w:rsidRDefault="00FF12C9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4. Структура управления общеобразовательным учреждением</w:t>
            </w:r>
            <w:r w:rsidRPr="00D6777F">
              <w:rPr>
                <w:rStyle w:val="a8"/>
              </w:rPr>
              <w:footnoteReference w:id="3"/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483B4B">
            <w:r w:rsidRPr="00D6777F">
              <w:t>4.1.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 w:rsidRPr="00D6777F">
              <w:t>педсовет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Кем и когда утвержден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A473C1" w:rsidRPr="00751A87" w:rsidRDefault="00A473C1" w:rsidP="00E30A4F">
            <w:pPr>
              <w:jc w:val="center"/>
              <w:rPr>
                <w:sz w:val="28"/>
                <w:szCs w:val="28"/>
              </w:rPr>
            </w:pPr>
            <w:r w:rsidRPr="00751A87">
              <w:rPr>
                <w:sz w:val="28"/>
                <w:szCs w:val="28"/>
              </w:rPr>
              <w:t>08.09.2003</w:t>
            </w:r>
            <w:r w:rsidR="006749E0">
              <w:rPr>
                <w:sz w:val="28"/>
                <w:szCs w:val="28"/>
              </w:rPr>
              <w:t xml:space="preserve"> </w:t>
            </w:r>
            <w:r w:rsidRPr="00751A87">
              <w:rPr>
                <w:sz w:val="28"/>
                <w:szCs w:val="28"/>
              </w:rPr>
              <w:t>г.</w:t>
            </w:r>
          </w:p>
          <w:p w:rsidR="00A473C1" w:rsidRPr="00751A87" w:rsidRDefault="00A473C1" w:rsidP="00E30A4F">
            <w:pPr>
              <w:jc w:val="center"/>
              <w:rPr>
                <w:sz w:val="28"/>
                <w:szCs w:val="28"/>
              </w:rPr>
            </w:pP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483B4B">
            <w:r w:rsidRPr="00D6777F">
              <w:t>4.2.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 w:rsidRPr="00D6777F">
              <w:t>попечительский совет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Кем и когда утвержден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A473C1" w:rsidRPr="00751A87" w:rsidRDefault="00A473C1" w:rsidP="00A473C1">
            <w:pPr>
              <w:jc w:val="center"/>
              <w:rPr>
                <w:sz w:val="28"/>
                <w:szCs w:val="28"/>
              </w:rPr>
            </w:pP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483B4B">
            <w:r w:rsidRPr="00D6777F">
              <w:t>4.2.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 w:rsidRPr="00D6777F">
              <w:t>общее собрание трудового коллектива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Кем и когда утвержден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A473C1" w:rsidRPr="00751A87" w:rsidRDefault="00A473C1" w:rsidP="00E30A4F">
            <w:pPr>
              <w:jc w:val="center"/>
              <w:rPr>
                <w:sz w:val="28"/>
                <w:szCs w:val="28"/>
              </w:rPr>
            </w:pPr>
            <w:r w:rsidRPr="00751A87">
              <w:rPr>
                <w:sz w:val="28"/>
                <w:szCs w:val="28"/>
              </w:rPr>
              <w:t>29.12.2006 г.</w:t>
            </w:r>
          </w:p>
          <w:p w:rsidR="00A473C1" w:rsidRPr="00751A87" w:rsidRDefault="00A473C1" w:rsidP="00E30A4F">
            <w:pPr>
              <w:jc w:val="center"/>
              <w:rPr>
                <w:sz w:val="28"/>
                <w:szCs w:val="28"/>
              </w:rPr>
            </w:pPr>
            <w:r w:rsidRPr="00751A87">
              <w:rPr>
                <w:sz w:val="28"/>
                <w:szCs w:val="28"/>
              </w:rPr>
              <w:t>Пр. №173 о/д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483B4B">
            <w:r w:rsidRPr="00D6777F">
              <w:t>4.4.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 w:rsidRPr="00D6777F">
              <w:t>управляющий совет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Кем и когда утвержден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A473C1" w:rsidRPr="00751A87" w:rsidRDefault="00A473C1" w:rsidP="00E30A4F">
            <w:pPr>
              <w:jc w:val="center"/>
              <w:rPr>
                <w:sz w:val="28"/>
                <w:szCs w:val="28"/>
              </w:rPr>
            </w:pPr>
            <w:r w:rsidRPr="00751A87">
              <w:rPr>
                <w:sz w:val="28"/>
                <w:szCs w:val="28"/>
              </w:rPr>
              <w:t>17.01.2007</w:t>
            </w:r>
            <w:r>
              <w:rPr>
                <w:sz w:val="28"/>
                <w:szCs w:val="28"/>
              </w:rPr>
              <w:t xml:space="preserve"> </w:t>
            </w:r>
            <w:r w:rsidRPr="00751A87">
              <w:rPr>
                <w:sz w:val="28"/>
                <w:szCs w:val="28"/>
              </w:rPr>
              <w:t>г.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483B4B">
            <w:r w:rsidRPr="00D6777F">
              <w:t>4.5.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 w:rsidRPr="00D6777F">
              <w:t>родительский комитет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Кем и когда утвержден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A473C1" w:rsidRPr="00751A87" w:rsidRDefault="00A473C1" w:rsidP="00E30A4F">
            <w:pPr>
              <w:jc w:val="center"/>
              <w:rPr>
                <w:sz w:val="28"/>
                <w:szCs w:val="28"/>
              </w:rPr>
            </w:pPr>
            <w:r w:rsidRPr="00751A87">
              <w:rPr>
                <w:sz w:val="28"/>
                <w:szCs w:val="28"/>
              </w:rPr>
              <w:t>08.09.2003г.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483B4B">
            <w:r w:rsidRPr="00D6777F">
              <w:t>4.6.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>
              <w:t>Другие органы</w:t>
            </w:r>
            <w:r w:rsidRPr="00D6777F"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Кем и когда утвержден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A473C1" w:rsidRPr="00751A87" w:rsidRDefault="00A473C1" w:rsidP="00E30A4F">
            <w:pPr>
              <w:jc w:val="center"/>
              <w:rPr>
                <w:sz w:val="28"/>
                <w:szCs w:val="28"/>
              </w:rPr>
            </w:pP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A473C1" w:rsidRPr="00D6777F" w:rsidRDefault="00A473C1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5. Условия обучения, воспитания и труда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A473C1" w:rsidRPr="00D6777F" w:rsidRDefault="00A473C1" w:rsidP="00FC505A">
            <w:r w:rsidRPr="00D6777F">
              <w:rPr>
                <w:b/>
              </w:rPr>
              <w:t>5.1. Кадровое обеспечение учебного процесса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E54529">
            <w:r w:rsidRPr="00D6777F">
              <w:t>5.1.1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 w:rsidRPr="00D6777F">
              <w:t>Всего педагогических работников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28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39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E54529">
            <w:r w:rsidRPr="00D6777F">
              <w:t>5.1.2.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5C20F6">
            <w:pPr>
              <w:ind w:left="157"/>
            </w:pPr>
            <w:r w:rsidRPr="00D6777F">
              <w:t>в том числе учителей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27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37</w:t>
            </w:r>
          </w:p>
        </w:tc>
      </w:tr>
      <w:tr w:rsidR="00A473C1" w:rsidRPr="00D6777F" w:rsidTr="00A473C1">
        <w:tc>
          <w:tcPr>
            <w:tcW w:w="986" w:type="dxa"/>
            <w:tcBorders>
              <w:bottom w:val="nil"/>
            </w:tcBorders>
          </w:tcPr>
          <w:p w:rsidR="00A473C1" w:rsidRPr="00D6777F" w:rsidRDefault="00A473C1" w:rsidP="00483B4B">
            <w:r w:rsidRPr="00D6777F">
              <w:t>5.1.3.</w:t>
            </w:r>
          </w:p>
        </w:tc>
        <w:tc>
          <w:tcPr>
            <w:tcW w:w="13927" w:type="dxa"/>
            <w:gridSpan w:val="4"/>
            <w:shd w:val="clear" w:color="auto" w:fill="auto"/>
          </w:tcPr>
          <w:p w:rsidR="00A473C1" w:rsidRPr="00D6777F" w:rsidRDefault="00A473C1" w:rsidP="00417F05">
            <w:r w:rsidRPr="00D6777F">
              <w:t>Образовательный уровень педагогических работников:</w:t>
            </w:r>
          </w:p>
        </w:tc>
        <w:tc>
          <w:tcPr>
            <w:tcW w:w="8381" w:type="dxa"/>
          </w:tcPr>
          <w:p w:rsidR="00A473C1" w:rsidRPr="00D6777F" w:rsidRDefault="00A473C1"/>
        </w:tc>
        <w:tc>
          <w:tcPr>
            <w:tcW w:w="8386" w:type="dxa"/>
          </w:tcPr>
          <w:p w:rsidR="00A473C1" w:rsidRPr="00751A87" w:rsidRDefault="00A473C1" w:rsidP="00E30A4F">
            <w:r w:rsidRPr="00751A87">
              <w:t>Образовательный уровень педагогических работников: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- высшее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26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36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- средне – специальное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2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1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неполное высшее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2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студенты Вузов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2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среднее общее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-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A473C1" w:rsidRPr="00D6777F" w:rsidRDefault="00A473C1" w:rsidP="00483B4B">
            <w:r w:rsidRPr="00D6777F">
              <w:t>5.14.</w:t>
            </w:r>
          </w:p>
        </w:tc>
        <w:tc>
          <w:tcPr>
            <w:tcW w:w="13927" w:type="dxa"/>
            <w:gridSpan w:val="4"/>
            <w:shd w:val="clear" w:color="auto" w:fill="auto"/>
          </w:tcPr>
          <w:p w:rsidR="00A473C1" w:rsidRPr="00D6777F" w:rsidRDefault="00A24332" w:rsidP="00417F05">
            <w:r>
              <w:t>Квалификация педагогов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высшая квалификационная категория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9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16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первая квалификационная категория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6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24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вторая квалификационная категория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6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34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разряды 7-12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7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26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A473C1" w:rsidRPr="00D6777F" w:rsidRDefault="00A473C1" w:rsidP="00483B4B">
            <w:r w:rsidRPr="00D6777F">
              <w:t>5.1.3.</w:t>
            </w:r>
          </w:p>
        </w:tc>
        <w:tc>
          <w:tcPr>
            <w:tcW w:w="13927" w:type="dxa"/>
            <w:gridSpan w:val="4"/>
            <w:shd w:val="clear" w:color="auto" w:fill="auto"/>
          </w:tcPr>
          <w:p w:rsidR="00A473C1" w:rsidRPr="00D6777F" w:rsidRDefault="00A473C1" w:rsidP="00417F05">
            <w:r w:rsidRPr="00D6777F">
              <w:t>Стаж работы по специальности: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до 3-х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14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15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до 5-ти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7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10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5-10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>
              <w:t>2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3C37C0">
            <w:pPr>
              <w:jc w:val="center"/>
            </w:pPr>
            <w:r>
              <w:t>2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10-15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>
              <w:t>1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3C37C0">
            <w:pPr>
              <w:jc w:val="center"/>
            </w:pPr>
            <w:r>
              <w:t>1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15-20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3C37C0">
            <w:pPr>
              <w:jc w:val="center"/>
            </w:pPr>
            <w:r>
              <w:t>8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свыше 20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>
              <w:t>24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563AB6">
            <w:pPr>
              <w:jc w:val="center"/>
            </w:pPr>
            <w:r>
              <w:t>19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A473C1" w:rsidRPr="00D6777F" w:rsidRDefault="00A473C1" w:rsidP="00483B4B">
            <w:r w:rsidRPr="00D6777F">
              <w:t>5.1.4.</w:t>
            </w:r>
          </w:p>
        </w:tc>
        <w:tc>
          <w:tcPr>
            <w:tcW w:w="13927" w:type="dxa"/>
            <w:gridSpan w:val="4"/>
            <w:shd w:val="clear" w:color="auto" w:fill="auto"/>
          </w:tcPr>
          <w:p w:rsidR="00A473C1" w:rsidRPr="00D6777F" w:rsidRDefault="00A473C1" w:rsidP="001014BA">
            <w:r w:rsidRPr="00D6777F">
              <w:t>Возрастной состав педагогических работников: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1014BA">
            <w:r w:rsidRPr="00D6777F">
              <w:t>до 25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7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15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1014BA">
            <w:r w:rsidRPr="00D6777F">
              <w:t>25-30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3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8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30-35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7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5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35-40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5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40-45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7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12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45-50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12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13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50-55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29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12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женщины свыше 55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>
              <w:t>24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1</w:t>
            </w:r>
            <w:r w:rsidR="00A473C1" w:rsidRPr="00D6777F">
              <w:t>3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мужчины свыше 60 лет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3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2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D6777F" w:rsidRDefault="00A473C1" w:rsidP="00483B4B">
            <w:r w:rsidRPr="00D6777F">
              <w:t>5.1.5.</w:t>
            </w:r>
          </w:p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Имеют звания заслуженный (народный) учитель РФ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24332" w:rsidP="005C20F6">
            <w:pPr>
              <w:jc w:val="center"/>
            </w:pPr>
            <w:r>
              <w:t>-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D6777F" w:rsidRDefault="00A473C1" w:rsidP="00483B4B">
            <w:r w:rsidRPr="00D6777F">
              <w:t>5.1.6.</w:t>
            </w:r>
          </w:p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Отличник просвещения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5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4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D6777F" w:rsidRDefault="00A473C1" w:rsidP="00483B4B">
            <w:r w:rsidRPr="00D6777F">
              <w:t>5.1.7.</w:t>
            </w:r>
          </w:p>
        </w:tc>
        <w:tc>
          <w:tcPr>
            <w:tcW w:w="5950" w:type="dxa"/>
            <w:shd w:val="clear" w:color="auto" w:fill="auto"/>
          </w:tcPr>
          <w:p w:rsidR="00A473C1" w:rsidRPr="00D6777F" w:rsidRDefault="00A473C1" w:rsidP="002B3E0D">
            <w:r w:rsidRPr="00D6777F">
              <w:t>Почетный работник общего образования РФ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563AB6" w:rsidP="00E30A4F">
            <w:pPr>
              <w:jc w:val="center"/>
            </w:pPr>
            <w:r>
              <w:t>1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>
              <w:t>1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A473C1" w:rsidRPr="00D6777F" w:rsidRDefault="00A473C1" w:rsidP="00483B4B">
            <w:r w:rsidRPr="00D6777F">
              <w:t>5.1.8.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2B3E0D">
            <w:r w:rsidRPr="00D6777F">
              <w:t>Заслуженный учитель Кубани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1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>
              <w:t>1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A473C1" w:rsidRPr="00D6777F" w:rsidRDefault="00A473C1" w:rsidP="00483B4B">
            <w:r w:rsidRPr="00D6777F">
              <w:t>5.1.9.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1014BA">
            <w:r w:rsidRPr="00D6777F">
              <w:t>Являются победителями конкурсов: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>
              <w:t>3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73C1" w:rsidRPr="00D6777F" w:rsidRDefault="00A473C1" w:rsidP="00483B4B">
            <w:r w:rsidRPr="00D6777F">
              <w:t>5.1.10</w:t>
            </w: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1014BA">
            <w:r w:rsidRPr="00D6777F">
              <w:t>Лучших учителей РФ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3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5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73C1" w:rsidRPr="00D6777F" w:rsidRDefault="00A473C1" w:rsidP="00483B4B">
            <w:r w:rsidRPr="00D6777F">
              <w:t>5.1.11.</w:t>
            </w: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1014BA">
            <w:r w:rsidRPr="00D6777F">
              <w:t>Конкурса «Учитель года»: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>
              <w:t>-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>
              <w:t>1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73C1" w:rsidRPr="00D6777F" w:rsidRDefault="00A473C1" w:rsidP="00483B4B"/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C1" w:rsidRPr="00D6777F" w:rsidRDefault="00A473C1" w:rsidP="001014BA">
            <w:r w:rsidRPr="00D6777F">
              <w:t xml:space="preserve">Муниципальный тур 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-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563AB6" w:rsidP="005C20F6">
            <w:pPr>
              <w:jc w:val="center"/>
            </w:pPr>
            <w:r>
              <w:t>1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73C1" w:rsidRPr="00D6777F" w:rsidRDefault="00A473C1" w:rsidP="00483B4B"/>
        </w:tc>
        <w:tc>
          <w:tcPr>
            <w:tcW w:w="5950" w:type="dxa"/>
            <w:tcBorders>
              <w:top w:val="single" w:sz="4" w:space="0" w:color="auto"/>
            </w:tcBorders>
            <w:shd w:val="clear" w:color="auto" w:fill="auto"/>
          </w:tcPr>
          <w:p w:rsidR="00A473C1" w:rsidRPr="00D6777F" w:rsidRDefault="00A473C1" w:rsidP="001014BA">
            <w:r w:rsidRPr="00D6777F">
              <w:t>Краевой тур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-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-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A473C1" w:rsidRPr="00D6777F" w:rsidRDefault="00A473C1" w:rsidP="00483B4B">
            <w:r w:rsidRPr="00D6777F">
              <w:t>5.1.12.</w:t>
            </w:r>
          </w:p>
        </w:tc>
        <w:tc>
          <w:tcPr>
            <w:tcW w:w="5950" w:type="dxa"/>
            <w:shd w:val="clear" w:color="auto" w:fill="auto"/>
          </w:tcPr>
          <w:p w:rsidR="00A473C1" w:rsidRPr="00D6777F" w:rsidRDefault="00A473C1" w:rsidP="001014BA">
            <w:r w:rsidRPr="00D6777F">
              <w:t>Награждены премиями: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1014BA">
            <w:r w:rsidRPr="00D6777F">
              <w:t>Главы администрации Краснодарского края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73C1" w:rsidRPr="00D6777F" w:rsidRDefault="00A473C1" w:rsidP="00483B4B"/>
        </w:tc>
        <w:tc>
          <w:tcPr>
            <w:tcW w:w="5950" w:type="dxa"/>
            <w:shd w:val="clear" w:color="auto" w:fill="auto"/>
          </w:tcPr>
          <w:p w:rsidR="00A473C1" w:rsidRPr="00D6777F" w:rsidRDefault="00A473C1" w:rsidP="001014BA">
            <w:r w:rsidRPr="00D6777F">
              <w:t>Главы муниципального образования</w:t>
            </w:r>
          </w:p>
        </w:tc>
        <w:tc>
          <w:tcPr>
            <w:tcW w:w="2404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A473C1" w:rsidRPr="00D6777F" w:rsidRDefault="00A473C1" w:rsidP="005C20F6">
            <w:pPr>
              <w:jc w:val="center"/>
            </w:pPr>
            <w:r w:rsidRPr="00D6777F">
              <w:t>1</w:t>
            </w:r>
          </w:p>
        </w:tc>
        <w:tc>
          <w:tcPr>
            <w:tcW w:w="2984" w:type="dxa"/>
            <w:shd w:val="clear" w:color="auto" w:fill="auto"/>
          </w:tcPr>
          <w:p w:rsidR="00A473C1" w:rsidRPr="00D6777F" w:rsidRDefault="00BC3B6E" w:rsidP="005C20F6">
            <w:pPr>
              <w:jc w:val="center"/>
            </w:pPr>
            <w:r>
              <w:t>1</w:t>
            </w:r>
          </w:p>
        </w:tc>
      </w:tr>
      <w:tr w:rsidR="00A473C1" w:rsidRPr="00E6067B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A473C1" w:rsidRPr="00E6067B" w:rsidRDefault="00A473C1" w:rsidP="00483B4B">
            <w:r w:rsidRPr="00E6067B">
              <w:t>5.1.14.</w:t>
            </w:r>
          </w:p>
        </w:tc>
        <w:tc>
          <w:tcPr>
            <w:tcW w:w="5950" w:type="dxa"/>
            <w:shd w:val="clear" w:color="auto" w:fill="auto"/>
          </w:tcPr>
          <w:p w:rsidR="00A473C1" w:rsidRPr="00E6067B" w:rsidRDefault="00A473C1" w:rsidP="002B3E0D">
            <w:r w:rsidRPr="00E6067B">
              <w:t>Использование ИКТ в образовательном процессе:</w:t>
            </w:r>
          </w:p>
        </w:tc>
        <w:tc>
          <w:tcPr>
            <w:tcW w:w="2404" w:type="dxa"/>
            <w:shd w:val="clear" w:color="auto" w:fill="auto"/>
          </w:tcPr>
          <w:p w:rsidR="00A473C1" w:rsidRPr="00E6067B" w:rsidRDefault="00A473C1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A473C1" w:rsidRPr="00E6067B" w:rsidRDefault="00A473C1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A473C1" w:rsidRPr="00E6067B" w:rsidRDefault="00A473C1" w:rsidP="005C20F6">
            <w:pPr>
              <w:jc w:val="center"/>
            </w:pPr>
          </w:p>
        </w:tc>
      </w:tr>
      <w:tr w:rsidR="00A473C1" w:rsidRPr="00E6067B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73C1" w:rsidRPr="00E6067B" w:rsidRDefault="00A473C1" w:rsidP="00483B4B">
            <w:r w:rsidRPr="00E6067B">
              <w:t>5.1.15</w:t>
            </w:r>
          </w:p>
        </w:tc>
        <w:tc>
          <w:tcPr>
            <w:tcW w:w="5950" w:type="dxa"/>
            <w:shd w:val="clear" w:color="auto" w:fill="auto"/>
          </w:tcPr>
          <w:p w:rsidR="00A473C1" w:rsidRPr="00E6067B" w:rsidRDefault="00A473C1" w:rsidP="002B3E0D">
            <w:r w:rsidRPr="00E6067B">
              <w:t>прошли курсовую подготовку по использованию ИКТ</w:t>
            </w:r>
          </w:p>
        </w:tc>
        <w:tc>
          <w:tcPr>
            <w:tcW w:w="2404" w:type="dxa"/>
            <w:shd w:val="clear" w:color="auto" w:fill="auto"/>
          </w:tcPr>
          <w:p w:rsidR="00A473C1" w:rsidRPr="00E6067B" w:rsidRDefault="00A473C1" w:rsidP="005C20F6">
            <w:pPr>
              <w:jc w:val="center"/>
            </w:pPr>
            <w:r w:rsidRPr="00E6067B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A473C1" w:rsidRPr="00E6067B" w:rsidRDefault="00A473C1" w:rsidP="005C20F6">
            <w:pPr>
              <w:jc w:val="center"/>
            </w:pPr>
            <w:r w:rsidRPr="00E6067B">
              <w:t>6</w:t>
            </w:r>
          </w:p>
        </w:tc>
        <w:tc>
          <w:tcPr>
            <w:tcW w:w="2984" w:type="dxa"/>
            <w:shd w:val="clear" w:color="auto" w:fill="auto"/>
          </w:tcPr>
          <w:p w:rsidR="00A473C1" w:rsidRPr="00E6067B" w:rsidRDefault="00563AB6" w:rsidP="005C20F6">
            <w:pPr>
              <w:jc w:val="center"/>
            </w:pPr>
            <w:r w:rsidRPr="00E6067B">
              <w:t>8</w:t>
            </w:r>
          </w:p>
        </w:tc>
      </w:tr>
      <w:tr w:rsidR="00E6067B" w:rsidRPr="00E6067B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6067B" w:rsidRPr="00E6067B" w:rsidRDefault="00E6067B" w:rsidP="00483B4B">
            <w:r w:rsidRPr="00E6067B">
              <w:t>5.1.16</w:t>
            </w:r>
          </w:p>
        </w:tc>
        <w:tc>
          <w:tcPr>
            <w:tcW w:w="5950" w:type="dxa"/>
            <w:shd w:val="clear" w:color="auto" w:fill="auto"/>
          </w:tcPr>
          <w:p w:rsidR="00E6067B" w:rsidRPr="00E6067B" w:rsidRDefault="00E6067B" w:rsidP="002B3E0D">
            <w:r w:rsidRPr="00E6067B">
              <w:t>владеют ИКТ</w:t>
            </w:r>
          </w:p>
        </w:tc>
        <w:tc>
          <w:tcPr>
            <w:tcW w:w="240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E6067B" w:rsidRPr="00E6067B" w:rsidRDefault="00E6067B" w:rsidP="004C0B20">
            <w:pPr>
              <w:jc w:val="center"/>
            </w:pPr>
            <w:r w:rsidRPr="00E6067B">
              <w:t>28</w:t>
            </w:r>
          </w:p>
        </w:tc>
        <w:tc>
          <w:tcPr>
            <w:tcW w:w="2984" w:type="dxa"/>
            <w:shd w:val="clear" w:color="auto" w:fill="auto"/>
          </w:tcPr>
          <w:p w:rsidR="00E6067B" w:rsidRPr="00E6067B" w:rsidRDefault="00E6067B" w:rsidP="00696645">
            <w:pPr>
              <w:jc w:val="center"/>
            </w:pPr>
            <w:r w:rsidRPr="00E6067B">
              <w:t>35</w:t>
            </w:r>
          </w:p>
        </w:tc>
      </w:tr>
      <w:tr w:rsidR="00E6067B" w:rsidRPr="00E6067B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6067B" w:rsidRPr="00E6067B" w:rsidRDefault="00E6067B" w:rsidP="00483B4B">
            <w:r w:rsidRPr="00E6067B">
              <w:t>5.1.17</w:t>
            </w:r>
          </w:p>
        </w:tc>
        <w:tc>
          <w:tcPr>
            <w:tcW w:w="5950" w:type="dxa"/>
            <w:shd w:val="clear" w:color="auto" w:fill="auto"/>
          </w:tcPr>
          <w:p w:rsidR="00E6067B" w:rsidRPr="00E6067B" w:rsidRDefault="00E6067B" w:rsidP="002B3E0D">
            <w:r w:rsidRPr="00E6067B">
              <w:t>используют ИКТ в образовательном процессе</w:t>
            </w:r>
          </w:p>
        </w:tc>
        <w:tc>
          <w:tcPr>
            <w:tcW w:w="240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E6067B" w:rsidRPr="00E6067B" w:rsidRDefault="00E6067B" w:rsidP="004C0B20">
            <w:pPr>
              <w:jc w:val="center"/>
            </w:pPr>
            <w:r w:rsidRPr="00E6067B">
              <w:t>26</w:t>
            </w:r>
          </w:p>
        </w:tc>
        <w:tc>
          <w:tcPr>
            <w:tcW w:w="298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35</w:t>
            </w:r>
          </w:p>
        </w:tc>
      </w:tr>
      <w:tr w:rsidR="00E6067B" w:rsidRPr="00E6067B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</w:tcBorders>
          </w:tcPr>
          <w:p w:rsidR="00E6067B" w:rsidRPr="00E6067B" w:rsidRDefault="00E6067B" w:rsidP="00483B4B">
            <w:r w:rsidRPr="00E6067B">
              <w:t>5.1.18</w:t>
            </w:r>
          </w:p>
        </w:tc>
        <w:tc>
          <w:tcPr>
            <w:tcW w:w="5950" w:type="dxa"/>
            <w:shd w:val="clear" w:color="auto" w:fill="auto"/>
          </w:tcPr>
          <w:p w:rsidR="00E6067B" w:rsidRPr="00E6067B" w:rsidRDefault="00E6067B" w:rsidP="002B3E0D">
            <w:r w:rsidRPr="00E6067B">
              <w:t>используют интерактивную доску в образовательном процессе</w:t>
            </w:r>
          </w:p>
        </w:tc>
        <w:tc>
          <w:tcPr>
            <w:tcW w:w="240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E6067B" w:rsidRPr="00E6067B" w:rsidRDefault="00E6067B" w:rsidP="004C0B20">
            <w:pPr>
              <w:jc w:val="center"/>
            </w:pPr>
            <w:r w:rsidRPr="00E6067B">
              <w:t>6</w:t>
            </w:r>
          </w:p>
        </w:tc>
        <w:tc>
          <w:tcPr>
            <w:tcW w:w="298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12</w:t>
            </w:r>
          </w:p>
        </w:tc>
      </w:tr>
      <w:tr w:rsidR="00E6067B" w:rsidRPr="00E6067B" w:rsidTr="00A473C1">
        <w:trPr>
          <w:gridAfter w:val="2"/>
          <w:wAfter w:w="16767" w:type="dxa"/>
        </w:trPr>
        <w:tc>
          <w:tcPr>
            <w:tcW w:w="986" w:type="dxa"/>
          </w:tcPr>
          <w:p w:rsidR="00E6067B" w:rsidRPr="00E6067B" w:rsidRDefault="00E6067B" w:rsidP="00483B4B">
            <w:r w:rsidRPr="00E6067B">
              <w:t>5.1.19.</w:t>
            </w:r>
          </w:p>
        </w:tc>
        <w:tc>
          <w:tcPr>
            <w:tcW w:w="5950" w:type="dxa"/>
            <w:shd w:val="clear" w:color="auto" w:fill="auto"/>
          </w:tcPr>
          <w:p w:rsidR="00E6067B" w:rsidRPr="00E6067B" w:rsidRDefault="00E6067B" w:rsidP="002B3E0D">
            <w:r w:rsidRPr="00E6067B"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40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%</w:t>
            </w:r>
          </w:p>
        </w:tc>
        <w:tc>
          <w:tcPr>
            <w:tcW w:w="2589" w:type="dxa"/>
            <w:shd w:val="clear" w:color="auto" w:fill="auto"/>
          </w:tcPr>
          <w:p w:rsidR="00E6067B" w:rsidRPr="00E6067B" w:rsidRDefault="00E6067B" w:rsidP="004C0B20">
            <w:pPr>
              <w:jc w:val="center"/>
            </w:pPr>
            <w:r w:rsidRPr="00E6067B">
              <w:t>97</w:t>
            </w:r>
          </w:p>
        </w:tc>
        <w:tc>
          <w:tcPr>
            <w:tcW w:w="298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98,5</w:t>
            </w:r>
          </w:p>
        </w:tc>
      </w:tr>
      <w:tr w:rsidR="00E6067B" w:rsidRPr="00E6067B" w:rsidTr="00A473C1">
        <w:trPr>
          <w:gridAfter w:val="2"/>
          <w:wAfter w:w="16767" w:type="dxa"/>
        </w:trPr>
        <w:tc>
          <w:tcPr>
            <w:tcW w:w="986" w:type="dxa"/>
          </w:tcPr>
          <w:p w:rsidR="00E6067B" w:rsidRPr="00E6067B" w:rsidRDefault="00E6067B" w:rsidP="00483B4B">
            <w:r w:rsidRPr="00E6067B">
              <w:t>5.1.14.</w:t>
            </w:r>
          </w:p>
        </w:tc>
        <w:tc>
          <w:tcPr>
            <w:tcW w:w="5950" w:type="dxa"/>
            <w:shd w:val="clear" w:color="auto" w:fill="auto"/>
          </w:tcPr>
          <w:p w:rsidR="00E6067B" w:rsidRPr="00E6067B" w:rsidRDefault="00E6067B" w:rsidP="002B3E0D">
            <w:r w:rsidRPr="00E6067B">
              <w:t xml:space="preserve">Обеспеченность профильного обучения и предпрофильной подготовки учителями не ниже </w:t>
            </w:r>
            <w:r w:rsidRPr="00E6067B">
              <w:rPr>
                <w:lang w:val="en-US"/>
              </w:rPr>
              <w:t>II</w:t>
            </w:r>
            <w:r w:rsidRPr="00E6067B">
              <w:t xml:space="preserve"> квалификационной категории</w:t>
            </w:r>
          </w:p>
        </w:tc>
        <w:tc>
          <w:tcPr>
            <w:tcW w:w="240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E6067B" w:rsidRPr="00E6067B" w:rsidRDefault="00E6067B" w:rsidP="004C0B20">
            <w:pPr>
              <w:jc w:val="center"/>
            </w:pPr>
            <w:r w:rsidRPr="00E6067B">
              <w:t>НЕТ</w:t>
            </w:r>
          </w:p>
        </w:tc>
        <w:tc>
          <w:tcPr>
            <w:tcW w:w="2984" w:type="dxa"/>
            <w:shd w:val="clear" w:color="auto" w:fill="auto"/>
          </w:tcPr>
          <w:p w:rsidR="00E6067B" w:rsidRPr="00E6067B" w:rsidRDefault="00E6067B" w:rsidP="005C20F6">
            <w:pPr>
              <w:jc w:val="center"/>
            </w:pPr>
            <w:r w:rsidRPr="00E6067B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A473C1" w:rsidRPr="00D6777F" w:rsidRDefault="00A473C1" w:rsidP="00471DBE">
            <w:pPr>
              <w:rPr>
                <w:b/>
              </w:rPr>
            </w:pPr>
            <w:r w:rsidRPr="00D6777F">
              <w:rPr>
                <w:b/>
              </w:rPr>
              <w:t>5.2. Учебно-материальная база (оснащенность и благоустройство)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5.2.1.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Обеспечение температурного режима в соответствии с СанПиН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д</w:t>
            </w:r>
            <w:r w:rsidR="00A473C1" w:rsidRPr="00751A87">
              <w:t>а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5.2.2.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н</w:t>
            </w:r>
            <w:r w:rsidR="00A473C1" w:rsidRPr="00751A87">
              <w:t>ет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5.2.3.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д</w:t>
            </w:r>
            <w:r w:rsidR="00A473C1" w:rsidRPr="00751A87">
              <w:t>а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5.2.4.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д</w:t>
            </w:r>
            <w:r w:rsidR="00A473C1" w:rsidRPr="00751A87">
              <w:t>а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5.2.5.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да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BC3B6E" w:rsidP="003B7FD5">
            <w:pPr>
              <w:jc w:val="center"/>
            </w:pPr>
            <w:r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5.2.6.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д</w:t>
            </w:r>
            <w:r w:rsidR="00A473C1" w:rsidRPr="00751A87">
              <w:t>а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5.2.7.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63AB6">
                <w:t>6 м</w:t>
              </w:r>
            </w:smartTag>
            <w:r w:rsidRPr="00563AB6">
              <w:t xml:space="preserve"> с оборудованными раздевалками, действующими душевыми комнатами и туалетами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A473C1" w:rsidP="00E30A4F">
            <w:pPr>
              <w:jc w:val="center"/>
            </w:pPr>
            <w:r w:rsidRPr="00751A87">
              <w:t>Да/нет туалетов и душевых комнат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3B7FD5">
            <w:pPr>
              <w:jc w:val="center"/>
            </w:pPr>
            <w:r w:rsidRPr="0024118A">
              <w:t>Да, без душевых и туалетов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5.2.10.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д</w:t>
            </w:r>
            <w:r w:rsidR="00A473C1" w:rsidRPr="00751A87">
              <w:t>а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5.2.11.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д</w:t>
            </w:r>
            <w:r w:rsidR="00A473C1" w:rsidRPr="00751A87">
              <w:t>а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да</w:t>
            </w:r>
          </w:p>
        </w:tc>
      </w:tr>
      <w:tr w:rsidR="00A473C1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A473C1" w:rsidRPr="00563AB6" w:rsidRDefault="00A473C1" w:rsidP="00483B4B">
            <w:r w:rsidRPr="00563AB6">
              <w:t>5.2.12.</w:t>
            </w:r>
          </w:p>
        </w:tc>
        <w:tc>
          <w:tcPr>
            <w:tcW w:w="5950" w:type="dxa"/>
            <w:shd w:val="clear" w:color="auto" w:fill="auto"/>
          </w:tcPr>
          <w:p w:rsidR="00A473C1" w:rsidRPr="00563AB6" w:rsidRDefault="00A473C1" w:rsidP="00431BFE">
            <w:r w:rsidRPr="00563AB6"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404" w:type="dxa"/>
            <w:shd w:val="clear" w:color="auto" w:fill="auto"/>
          </w:tcPr>
          <w:p w:rsidR="00A473C1" w:rsidRPr="00563AB6" w:rsidRDefault="00A473C1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A473C1" w:rsidRPr="00751A87" w:rsidRDefault="00BC3B6E" w:rsidP="00E30A4F">
            <w:pPr>
              <w:jc w:val="center"/>
            </w:pPr>
            <w:r>
              <w:t>нет</w:t>
            </w:r>
          </w:p>
        </w:tc>
        <w:tc>
          <w:tcPr>
            <w:tcW w:w="2984" w:type="dxa"/>
            <w:shd w:val="clear" w:color="auto" w:fill="auto"/>
          </w:tcPr>
          <w:p w:rsidR="00A473C1" w:rsidRPr="0024118A" w:rsidRDefault="00A473C1" w:rsidP="005C20F6">
            <w:pPr>
              <w:jc w:val="center"/>
            </w:pPr>
            <w:r w:rsidRPr="0024118A">
              <w:t>нет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563AB6" w:rsidRDefault="00BC3B6E" w:rsidP="00483B4B">
            <w:r w:rsidRPr="00563AB6">
              <w:t>5.2.13.</w:t>
            </w:r>
          </w:p>
        </w:tc>
        <w:tc>
          <w:tcPr>
            <w:tcW w:w="5950" w:type="dxa"/>
            <w:shd w:val="clear" w:color="auto" w:fill="auto"/>
          </w:tcPr>
          <w:p w:rsidR="00BC3B6E" w:rsidRPr="00563AB6" w:rsidRDefault="00BC3B6E" w:rsidP="00431BFE">
            <w:r w:rsidRPr="00563AB6"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404" w:type="dxa"/>
            <w:shd w:val="clear" w:color="auto" w:fill="auto"/>
          </w:tcPr>
          <w:p w:rsidR="00BC3B6E" w:rsidRPr="00563AB6" w:rsidRDefault="00BC3B6E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>
              <w:t>д</w:t>
            </w:r>
            <w:r w:rsidRPr="00751A87">
              <w:t>а/нет воды</w:t>
            </w:r>
          </w:p>
        </w:tc>
        <w:tc>
          <w:tcPr>
            <w:tcW w:w="2984" w:type="dxa"/>
            <w:shd w:val="clear" w:color="auto" w:fill="auto"/>
          </w:tcPr>
          <w:p w:rsidR="00BC3B6E" w:rsidRPr="00751A87" w:rsidRDefault="00BC3B6E" w:rsidP="004C0B20">
            <w:pPr>
              <w:jc w:val="center"/>
            </w:pPr>
            <w:r>
              <w:t>д</w:t>
            </w:r>
            <w:r w:rsidRPr="00751A87">
              <w:t>а/нет воды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563AB6" w:rsidRDefault="00BC3B6E" w:rsidP="00483B4B">
            <w:r w:rsidRPr="00563AB6">
              <w:t>5.2.15.</w:t>
            </w:r>
          </w:p>
        </w:tc>
        <w:tc>
          <w:tcPr>
            <w:tcW w:w="5950" w:type="dxa"/>
            <w:shd w:val="clear" w:color="auto" w:fill="auto"/>
          </w:tcPr>
          <w:p w:rsidR="00BC3B6E" w:rsidRPr="00563AB6" w:rsidRDefault="00BC3B6E" w:rsidP="00431BFE">
            <w:r w:rsidRPr="00563AB6"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404" w:type="dxa"/>
            <w:shd w:val="clear" w:color="auto" w:fill="auto"/>
          </w:tcPr>
          <w:p w:rsidR="00BC3B6E" w:rsidRPr="00563AB6" w:rsidRDefault="00BC3B6E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Да/нет оборудованных мест для отдыха</w:t>
            </w:r>
          </w:p>
        </w:tc>
        <w:tc>
          <w:tcPr>
            <w:tcW w:w="2984" w:type="dxa"/>
            <w:shd w:val="clear" w:color="auto" w:fill="auto"/>
          </w:tcPr>
          <w:p w:rsidR="00BC3B6E" w:rsidRPr="00751A87" w:rsidRDefault="00BC3B6E" w:rsidP="004C0B20">
            <w:pPr>
              <w:jc w:val="center"/>
            </w:pPr>
            <w:r w:rsidRPr="00751A87">
              <w:t>Да/нет оборудованных мест для отдыха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563AB6" w:rsidRDefault="00BC3B6E" w:rsidP="00483B4B">
            <w:r w:rsidRPr="00563AB6">
              <w:t>5.2.16.</w:t>
            </w:r>
          </w:p>
        </w:tc>
        <w:tc>
          <w:tcPr>
            <w:tcW w:w="5950" w:type="dxa"/>
            <w:shd w:val="clear" w:color="auto" w:fill="auto"/>
          </w:tcPr>
          <w:p w:rsidR="00BC3B6E" w:rsidRPr="00563AB6" w:rsidRDefault="00BC3B6E" w:rsidP="00431BFE">
            <w:r w:rsidRPr="00563AB6"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404" w:type="dxa"/>
            <w:shd w:val="clear" w:color="auto" w:fill="auto"/>
          </w:tcPr>
          <w:p w:rsidR="00BC3B6E" w:rsidRPr="00563AB6" w:rsidRDefault="00BC3B6E" w:rsidP="005C20F6">
            <w:pPr>
              <w:jc w:val="center"/>
            </w:pPr>
            <w:r w:rsidRPr="00563AB6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C71004" w:rsidRDefault="00BC3B6E" w:rsidP="005C20F6">
            <w:pPr>
              <w:jc w:val="center"/>
            </w:pPr>
            <w:r w:rsidRPr="00C71004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563AB6" w:rsidRDefault="00BC3B6E" w:rsidP="00483B4B">
            <w:r w:rsidRPr="00563AB6">
              <w:t>5.2.17.</w:t>
            </w:r>
          </w:p>
        </w:tc>
        <w:tc>
          <w:tcPr>
            <w:tcW w:w="5950" w:type="dxa"/>
            <w:shd w:val="clear" w:color="auto" w:fill="auto"/>
          </w:tcPr>
          <w:p w:rsidR="00BC3B6E" w:rsidRPr="00563AB6" w:rsidRDefault="00BC3B6E" w:rsidP="00431BFE">
            <w:r w:rsidRPr="00563AB6">
              <w:t xml:space="preserve">Число компьютеров всего, в том числе: </w:t>
            </w:r>
          </w:p>
        </w:tc>
        <w:tc>
          <w:tcPr>
            <w:tcW w:w="2404" w:type="dxa"/>
            <w:shd w:val="clear" w:color="auto" w:fill="auto"/>
          </w:tcPr>
          <w:p w:rsidR="00BC3B6E" w:rsidRPr="00563AB6" w:rsidRDefault="00BC3B6E" w:rsidP="005C20F6">
            <w:pPr>
              <w:jc w:val="center"/>
            </w:pPr>
            <w:r w:rsidRPr="00563AB6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332203" w:rsidP="00E30A4F">
            <w:pPr>
              <w:jc w:val="center"/>
            </w:pPr>
            <w:r>
              <w:t>211</w:t>
            </w:r>
          </w:p>
        </w:tc>
        <w:tc>
          <w:tcPr>
            <w:tcW w:w="2984" w:type="dxa"/>
            <w:shd w:val="clear" w:color="auto" w:fill="auto"/>
          </w:tcPr>
          <w:p w:rsidR="00BC3B6E" w:rsidRPr="00C71004" w:rsidRDefault="00332203" w:rsidP="00E6067B">
            <w:pPr>
              <w:jc w:val="center"/>
            </w:pPr>
            <w:r>
              <w:t>217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563AB6" w:rsidRDefault="00BC3B6E" w:rsidP="00483B4B"/>
        </w:tc>
        <w:tc>
          <w:tcPr>
            <w:tcW w:w="5950" w:type="dxa"/>
            <w:shd w:val="clear" w:color="auto" w:fill="auto"/>
          </w:tcPr>
          <w:p w:rsidR="00BC3B6E" w:rsidRPr="00563AB6" w:rsidRDefault="00BC3B6E" w:rsidP="00431BFE">
            <w:r w:rsidRPr="00563AB6">
              <w:t>Количество компьютеров для осуществления образовательного процесса</w:t>
            </w:r>
          </w:p>
        </w:tc>
        <w:tc>
          <w:tcPr>
            <w:tcW w:w="2404" w:type="dxa"/>
            <w:shd w:val="clear" w:color="auto" w:fill="auto"/>
          </w:tcPr>
          <w:p w:rsidR="00BC3B6E" w:rsidRPr="00563AB6" w:rsidRDefault="00BC3B6E" w:rsidP="005C20F6">
            <w:pPr>
              <w:jc w:val="center"/>
            </w:pPr>
            <w:r w:rsidRPr="00563AB6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332203" w:rsidP="00E30A4F">
            <w:pPr>
              <w:jc w:val="center"/>
            </w:pPr>
            <w:r>
              <w:t>198</w:t>
            </w:r>
          </w:p>
        </w:tc>
        <w:tc>
          <w:tcPr>
            <w:tcW w:w="2984" w:type="dxa"/>
            <w:shd w:val="clear" w:color="auto" w:fill="auto"/>
          </w:tcPr>
          <w:p w:rsidR="00BC3B6E" w:rsidRPr="00C71004" w:rsidRDefault="00332203" w:rsidP="005C20F6">
            <w:pPr>
              <w:jc w:val="center"/>
            </w:pPr>
            <w:r>
              <w:t>204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5.2.18.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332203" w:rsidP="00E30A4F">
            <w:pPr>
              <w:jc w:val="center"/>
            </w:pPr>
            <w:r>
              <w:t>3</w:t>
            </w:r>
          </w:p>
        </w:tc>
        <w:tc>
          <w:tcPr>
            <w:tcW w:w="2984" w:type="dxa"/>
            <w:shd w:val="clear" w:color="auto" w:fill="auto"/>
          </w:tcPr>
          <w:p w:rsidR="00BC3B6E" w:rsidRPr="00C71004" w:rsidRDefault="00332203" w:rsidP="005C20F6">
            <w:pPr>
              <w:jc w:val="center"/>
            </w:pPr>
            <w:r>
              <w:t>2,9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5.2.19.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Количество мультимедийных проекторов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9</w:t>
            </w:r>
          </w:p>
        </w:tc>
        <w:tc>
          <w:tcPr>
            <w:tcW w:w="2984" w:type="dxa"/>
            <w:shd w:val="clear" w:color="auto" w:fill="auto"/>
          </w:tcPr>
          <w:p w:rsidR="00E6067B" w:rsidRPr="00D6777F" w:rsidRDefault="00332203" w:rsidP="00E6067B">
            <w:pPr>
              <w:jc w:val="center"/>
            </w:pPr>
            <w:r>
              <w:t>15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5.2.20.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Число школьников в расчете на 1 мультимедийный проектор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E6067B" w:rsidP="005C20F6">
            <w:pPr>
              <w:jc w:val="center"/>
            </w:pPr>
            <w:r>
              <w:t>66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332203" w:rsidP="005C20F6">
            <w:pPr>
              <w:jc w:val="center"/>
            </w:pPr>
            <w:r>
              <w:t>39</w:t>
            </w:r>
          </w:p>
        </w:tc>
      </w:tr>
      <w:tr w:rsidR="00BC3B6E" w:rsidRPr="00AF2459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AF2459" w:rsidRDefault="00BC3B6E" w:rsidP="00483B4B">
            <w:r w:rsidRPr="00AF2459">
              <w:t>5.2.21.</w:t>
            </w:r>
          </w:p>
        </w:tc>
        <w:tc>
          <w:tcPr>
            <w:tcW w:w="5950" w:type="dxa"/>
            <w:shd w:val="clear" w:color="auto" w:fill="auto"/>
          </w:tcPr>
          <w:p w:rsidR="00BC3B6E" w:rsidRPr="00AF2459" w:rsidRDefault="00BC3B6E" w:rsidP="00431BFE">
            <w:r w:rsidRPr="00AF2459">
              <w:t>Количество интерактивных досок</w:t>
            </w:r>
          </w:p>
        </w:tc>
        <w:tc>
          <w:tcPr>
            <w:tcW w:w="2404" w:type="dxa"/>
            <w:shd w:val="clear" w:color="auto" w:fill="auto"/>
          </w:tcPr>
          <w:p w:rsidR="00BC3B6E" w:rsidRPr="00AF2459" w:rsidRDefault="00BC3B6E" w:rsidP="005C20F6">
            <w:pPr>
              <w:jc w:val="center"/>
            </w:pPr>
            <w:r w:rsidRPr="00AF2459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BC3B6E" w:rsidRPr="00AF2459" w:rsidRDefault="00332203" w:rsidP="005C20F6">
            <w:pPr>
              <w:jc w:val="center"/>
            </w:pPr>
            <w:r>
              <w:t>1</w:t>
            </w:r>
          </w:p>
        </w:tc>
        <w:tc>
          <w:tcPr>
            <w:tcW w:w="2984" w:type="dxa"/>
            <w:shd w:val="clear" w:color="auto" w:fill="auto"/>
          </w:tcPr>
          <w:p w:rsidR="00BC3B6E" w:rsidRPr="00AF2459" w:rsidRDefault="00332203" w:rsidP="005C20F6">
            <w:pPr>
              <w:jc w:val="center"/>
            </w:pPr>
            <w:r>
              <w:t>9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5.2.22.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Число школьников в расчете на 1 интерактивную доску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332203" w:rsidP="005C20F6">
            <w:pPr>
              <w:jc w:val="center"/>
            </w:pPr>
            <w:r>
              <w:t>598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332203" w:rsidP="005C20F6">
            <w:pPr>
              <w:jc w:val="center"/>
            </w:pPr>
            <w:r>
              <w:t>66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5.2.23.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5.2.24.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5.2.25.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5.2.26.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5.2.27.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5.2.28.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5.2.29.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E54529">
            <w:r w:rsidRPr="00D6777F">
              <w:t>5.2.30.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E54529">
            <w:r w:rsidRPr="00D6777F">
              <w:t>Наличие скоростного выхода в Интернет (скорость канала не ниже 128 кб/с)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Да/нет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Да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5.2.31.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Кол-во школьных автобусов для подвоза учащихся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ед.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-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-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6936" w:type="dxa"/>
            <w:gridSpan w:val="2"/>
          </w:tcPr>
          <w:p w:rsidR="00BC3B6E" w:rsidRPr="00D6777F" w:rsidRDefault="00BC3B6E" w:rsidP="00A5487A">
            <w:pPr>
              <w:rPr>
                <w:b/>
              </w:rPr>
            </w:pPr>
            <w:r w:rsidRPr="00D6777F">
              <w:rPr>
                <w:b/>
              </w:rPr>
              <w:t>5.3. Организация питания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5.3.1.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835D35">
            <w:r w:rsidRPr="00D6777F">
              <w:t xml:space="preserve">Размер дотации на питание в день на одного </w:t>
            </w:r>
            <w:r w:rsidR="00FC4BC2" w:rsidRPr="00D6777F">
              <w:t>обучающегося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>
              <w:t>9,5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11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региональный бюджет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Сумма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>
              <w:t>3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3</w:t>
            </w:r>
            <w:r>
              <w:t>,5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муниципальный бюджет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Сумма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>
              <w:t>6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8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BC3B6E" w:rsidRPr="00D6777F" w:rsidRDefault="00BC3B6E" w:rsidP="00483B4B">
            <w:r w:rsidRPr="00D6777F">
              <w:t>5.3.2.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31BFE">
            <w:r w:rsidRPr="00D6777F">
              <w:t>Размер родительской платы на питание обучающихся в день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Сумма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D6777F">
              <w:t>16,5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31,56/37,98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5.3.3.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835D35">
            <w:r w:rsidRPr="00D6777F">
              <w:t>Размер дотации на питание обучающихся классов КРО У</w:t>
            </w:r>
            <w:r w:rsidRPr="00D6777F">
              <w:rPr>
                <w:lang w:val="en-US"/>
              </w:rPr>
              <w:t>II</w:t>
            </w:r>
            <w:r w:rsidRPr="00D6777F">
              <w:t xml:space="preserve"> вид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-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>
              <w:t>-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-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- 7-10 лет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-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-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- 11-17 лет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BC3B6E" w:rsidRPr="00D6777F" w:rsidRDefault="00BC3B6E" w:rsidP="00483B4B">
            <w:r w:rsidRPr="00D6777F">
              <w:t>5.3.4.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700BC">
            <w:r w:rsidRPr="00D6777F">
              <w:t>Размер дотации (из фонда экономии) на организацию питания учащихся из малообеспеченных семей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-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-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-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5.3.7.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Всего питаются с родительской доплатой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393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FE17EA">
            <w:pPr>
              <w:jc w:val="center"/>
            </w:pPr>
            <w:r>
              <w:t>412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161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156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в 5-9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209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FE17EA">
            <w:pPr>
              <w:jc w:val="center"/>
            </w:pPr>
            <w:r w:rsidRPr="00D6777F">
              <w:t>21</w:t>
            </w:r>
            <w:r>
              <w:t>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BC3B6E" w:rsidRPr="00D6777F" w:rsidRDefault="00BC3B6E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700BC">
            <w:r w:rsidRPr="00D6777F">
              <w:t>в 10-11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23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40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5.3.8.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Общий охват диетическим питанием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50055C">
            <w:r w:rsidRPr="00D6777F"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50055C">
            <w:r w:rsidRPr="00D6777F">
              <w:t>в 5-9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BC3B6E" w:rsidRPr="00D6777F" w:rsidRDefault="00BC3B6E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50055C">
            <w:r w:rsidRPr="00D6777F">
              <w:t>в 10-11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5.3.9.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Питаются бесплатно обучающиеся из малообеспеченных семей, в том числе: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51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86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30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39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в 5-9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21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36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700BC">
            <w:r w:rsidRPr="00D6777F">
              <w:t>в 10-11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11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5.3.10.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Охвачено 2-х разовым питанием обучающих, включая посещающих ГПД, всего: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69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со 100% оплатой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58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с 50% оплатой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11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5.3.11.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700BC">
            <w:r w:rsidRPr="00D6777F">
              <w:t>Охват детей образовательными программами по культуре здорового питания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50055C">
            <w:r w:rsidRPr="00D6777F"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103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201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50055C">
            <w:r w:rsidRPr="00D6777F">
              <w:t>в 5-6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45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137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5.3.12.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700BC">
            <w:r w:rsidRPr="00D6777F">
              <w:t>Общий охват горячим питанием: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444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478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700BC">
            <w:r w:rsidRPr="00D6777F"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191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224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700BC">
            <w:r w:rsidRPr="00D6777F">
              <w:t>в 5-9 классах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230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231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BC3B6E" w:rsidRPr="00D6777F" w:rsidRDefault="00BC3B6E" w:rsidP="00483B4B"/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700BC">
            <w:r w:rsidRPr="00D6777F">
              <w:t>в 10-11 классах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23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23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  <w:shd w:val="clear" w:color="auto" w:fill="auto"/>
          </w:tcPr>
          <w:p w:rsidR="00BC3B6E" w:rsidRPr="00D6777F" w:rsidRDefault="00BC3B6E" w:rsidP="005C20F6">
            <w:pPr>
              <w:jc w:val="center"/>
              <w:rPr>
                <w:b/>
              </w:rPr>
            </w:pPr>
          </w:p>
          <w:p w:rsidR="00BC3B6E" w:rsidRPr="00D6777F" w:rsidRDefault="00BC3B6E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6. Учебный план общеобразовательного учреждения. Режим обучения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6.1.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BF6B5F">
            <w:r w:rsidRPr="00D6777F"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Прилагается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Прилагается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BF6B5F">
            <w:r w:rsidRPr="00D6777F">
              <w:t>Режим обучения (Годовой календарный план-график)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прилагается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прилагается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6.2.1.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BF6B5F">
            <w:r w:rsidRPr="00D6777F">
              <w:t>продолжительность урока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минут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40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40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6.2.2.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BF6B5F">
            <w:r w:rsidRPr="00D6777F">
              <w:t>продолжительность учебной недели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дней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D6777F">
              <w:t>5 и 6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5 и 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6.2.3.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BF6B5F">
            <w:r w:rsidRPr="00D6777F">
              <w:t xml:space="preserve">Перечень классов, обучающихся в 1-ю смену 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Перечень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21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>
              <w:t>22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6.2.4.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BF6B5F">
            <w:r w:rsidRPr="00D6777F">
              <w:t>Перечень классов, обучающихся в 2-ю смену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Перечень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-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C71004" w:rsidP="005C20F6">
            <w:pPr>
              <w:jc w:val="center"/>
            </w:pPr>
            <w:r>
              <w:t>-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6.2.5.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8A31C8">
            <w:r w:rsidRPr="00D6777F">
              <w:t xml:space="preserve">Расписание звонков 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Прилагается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Прилагается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6.2.6.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BF6B5F">
            <w:r w:rsidRPr="00D6777F">
              <w:t>Каникулы: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5C20F6">
            <w:pPr>
              <w:ind w:left="708"/>
            </w:pPr>
            <w:r w:rsidRPr="00D6777F">
              <w:t>осенние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Дата начало/дата окончание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751A87">
              <w:t>01.11.10-07.11.10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6073A5">
            <w:pPr>
              <w:jc w:val="center"/>
            </w:pPr>
            <w:r>
              <w:t>31</w:t>
            </w:r>
            <w:r w:rsidRPr="00D6777F">
              <w:t>.1</w:t>
            </w:r>
            <w:r>
              <w:t>0</w:t>
            </w:r>
            <w:r w:rsidRPr="00D6777F">
              <w:t>.</w:t>
            </w:r>
            <w:r>
              <w:t>11</w:t>
            </w:r>
            <w:r w:rsidRPr="00D6777F">
              <w:t>-0</w:t>
            </w:r>
            <w:r>
              <w:t>6</w:t>
            </w:r>
            <w:r w:rsidRPr="00D6777F">
              <w:t>.11.</w:t>
            </w:r>
            <w:r>
              <w:t>11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5C20F6">
            <w:pPr>
              <w:ind w:left="708"/>
            </w:pPr>
            <w:r w:rsidRPr="00D6777F">
              <w:t>зимние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Дата начало/дата окончание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r w:rsidRPr="00751A87">
              <w:t>29.12.10-10.01.11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6073A5">
            <w:pPr>
              <w:jc w:val="center"/>
            </w:pPr>
            <w:r w:rsidRPr="00D6777F">
              <w:t>2</w:t>
            </w:r>
            <w:r>
              <w:t>9</w:t>
            </w:r>
            <w:r w:rsidRPr="00D6777F">
              <w:t>.12.</w:t>
            </w:r>
            <w:r>
              <w:t>11</w:t>
            </w:r>
            <w:r w:rsidRPr="00D6777F">
              <w:t>-10.01.1</w:t>
            </w:r>
            <w:r>
              <w:t>2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5C20F6">
            <w:pPr>
              <w:ind w:left="708"/>
            </w:pPr>
            <w:r w:rsidRPr="00D6777F">
              <w:t>весенние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Дата начало/дата окончание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r w:rsidRPr="00751A87">
              <w:t>25.03.11-03.04.11</w:t>
            </w:r>
          </w:p>
        </w:tc>
        <w:tc>
          <w:tcPr>
            <w:tcW w:w="2984" w:type="dxa"/>
            <w:shd w:val="clear" w:color="auto" w:fill="auto"/>
          </w:tcPr>
          <w:p w:rsidR="00BC3B6E" w:rsidRDefault="00BC3B6E" w:rsidP="005C20F6">
            <w:pPr>
              <w:jc w:val="center"/>
            </w:pPr>
            <w:r>
              <w:t>7.02.2012-14.02.2012,</w:t>
            </w:r>
          </w:p>
          <w:p w:rsidR="00BC3B6E" w:rsidRPr="00D6777F" w:rsidRDefault="00BC3B6E" w:rsidP="006073A5">
            <w:pPr>
              <w:jc w:val="center"/>
            </w:pPr>
            <w:r w:rsidRPr="00D6777F">
              <w:t>2</w:t>
            </w:r>
            <w:r>
              <w:t>6</w:t>
            </w:r>
            <w:r w:rsidRPr="00D6777F">
              <w:t>.03.1</w:t>
            </w:r>
            <w:r>
              <w:t>2</w:t>
            </w:r>
            <w:r w:rsidRPr="00D6777F">
              <w:t xml:space="preserve"> – </w:t>
            </w:r>
            <w:r>
              <w:t>1</w:t>
            </w:r>
            <w:r w:rsidRPr="00D6777F">
              <w:t>.0</w:t>
            </w:r>
            <w:r>
              <w:t>4</w:t>
            </w:r>
            <w:r w:rsidRPr="00D6777F">
              <w:t>.1</w:t>
            </w:r>
            <w:r>
              <w:t>2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6.2.6.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5C20F6">
            <w:pPr>
              <w:ind w:left="708"/>
            </w:pPr>
            <w:r w:rsidRPr="00D6777F">
              <w:t>летние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Дата начало/дата окончание</w:t>
            </w:r>
          </w:p>
        </w:tc>
        <w:tc>
          <w:tcPr>
            <w:tcW w:w="2589" w:type="dxa"/>
            <w:shd w:val="clear" w:color="auto" w:fill="auto"/>
          </w:tcPr>
          <w:p w:rsidR="00BC3B6E" w:rsidRPr="00751A87" w:rsidRDefault="00BC3B6E" w:rsidP="00E30A4F">
            <w:pPr>
              <w:jc w:val="center"/>
            </w:pPr>
            <w:r w:rsidRPr="00D6777F">
              <w:t>25.05. – 31.08.11 г.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6073A5">
            <w:pPr>
              <w:jc w:val="center"/>
            </w:pPr>
            <w:r w:rsidRPr="00D6777F">
              <w:t>25.05. – 31.08.1</w:t>
            </w:r>
            <w:r>
              <w:t>2</w:t>
            </w:r>
            <w:r w:rsidRPr="00D6777F">
              <w:t xml:space="preserve"> г.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BC3B6E" w:rsidRPr="00D6777F" w:rsidRDefault="00BC3B6E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BC3B6E" w:rsidRPr="00D6777F" w:rsidRDefault="00BC3B6E" w:rsidP="002C0624">
            <w:pPr>
              <w:rPr>
                <w:b/>
              </w:rPr>
            </w:pPr>
            <w:r w:rsidRPr="00D6777F">
              <w:rPr>
                <w:b/>
              </w:rPr>
              <w:t>7.1. Финансирование из бюджетов разных уровней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7.1.1.</w:t>
            </w:r>
          </w:p>
        </w:tc>
        <w:tc>
          <w:tcPr>
            <w:tcW w:w="5950" w:type="dxa"/>
            <w:tcBorders>
              <w:right w:val="nil"/>
            </w:tcBorders>
            <w:shd w:val="clear" w:color="auto" w:fill="auto"/>
          </w:tcPr>
          <w:p w:rsidR="00BC3B6E" w:rsidRPr="00D6777F" w:rsidRDefault="00BC3B6E" w:rsidP="002C0624">
            <w:r w:rsidRPr="00D6777F"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tcBorders>
              <w:left w:val="nil"/>
              <w:right w:val="nil"/>
            </w:tcBorders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tcBorders>
              <w:left w:val="nil"/>
            </w:tcBorders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на оплату труда работников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90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91,91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на материальные затраты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10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8,09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7.1.2.</w:t>
            </w:r>
          </w:p>
        </w:tc>
        <w:tc>
          <w:tcPr>
            <w:tcW w:w="13927" w:type="dxa"/>
            <w:gridSpan w:val="4"/>
            <w:shd w:val="clear" w:color="auto" w:fill="auto"/>
          </w:tcPr>
          <w:p w:rsidR="00BC3B6E" w:rsidRPr="00D6777F" w:rsidRDefault="00BC3B6E" w:rsidP="0098611F">
            <w:r w:rsidRPr="00D6777F">
              <w:t>Установление долей ФОТ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доля ФОТ педагогического персонала осуществляющего учебный процесс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61,64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63,43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35,66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35,55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педагогического персонала, не связанного с учебным процессом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2,7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1,02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7.1.3.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1,4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10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7.1.4.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Доля расходов на стимулирующую надтарифную часть ФОТ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376A9">
            <w:pPr>
              <w:jc w:val="center"/>
            </w:pPr>
            <w:r w:rsidRPr="00D6777F">
              <w:t>2</w:t>
            </w:r>
            <w:r w:rsidR="005376A9">
              <w:t>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26,4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BC3B6E" w:rsidRPr="00D6777F" w:rsidRDefault="00BC3B6E" w:rsidP="00E54529">
            <w:r w:rsidRPr="00D6777F">
              <w:t>7.1.5.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E54529">
            <w:r w:rsidRPr="00D6777F">
              <w:t>Стоимость педагогической услуги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2,85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3,04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nil"/>
            </w:tcBorders>
          </w:tcPr>
          <w:p w:rsidR="00BC3B6E" w:rsidRPr="00D6777F" w:rsidRDefault="00BC3B6E" w:rsidP="00483B4B">
            <w:r w:rsidRPr="00D6777F">
              <w:t>7.1.6.</w:t>
            </w:r>
          </w:p>
        </w:tc>
        <w:tc>
          <w:tcPr>
            <w:tcW w:w="13927" w:type="dxa"/>
            <w:gridSpan w:val="4"/>
            <w:shd w:val="clear" w:color="auto" w:fill="auto"/>
          </w:tcPr>
          <w:p w:rsidR="00BC3B6E" w:rsidRPr="00D6777F" w:rsidRDefault="00BC3B6E" w:rsidP="0098611F">
            <w:r w:rsidRPr="00D6777F">
              <w:t>Бюджет ОУ на учебный год,  в том числе: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Услуги связи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10,8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78,8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Транспортные услуги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10,5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12,7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Коммунальные услуги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965,5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2013,8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Текущий ремонт здания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-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1E4800">
            <w:pPr>
              <w:jc w:val="center"/>
            </w:pPr>
            <w:r w:rsidRPr="00D6777F">
              <w:t>-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Капитальный ремонт здания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564,2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3409,6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Приобретение оборудования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149,5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324,6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  <w:bottom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Краевые целевые программы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519,7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617,8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nil"/>
            </w:tcBorders>
          </w:tcPr>
          <w:p w:rsidR="00BC3B6E" w:rsidRPr="00D6777F" w:rsidRDefault="00BC3B6E" w:rsidP="00483B4B"/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- Муниципальные целевые программы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2</w:t>
            </w:r>
            <w:r w:rsidR="00BC3B6E" w:rsidRPr="00D6777F">
              <w:t>20</w:t>
            </w:r>
            <w:r>
              <w:t>,7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2184,6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7.1.7.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431BFE">
            <w:r w:rsidRPr="00D6777F">
              <w:t>Получение грантов, премий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20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325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BC3B6E" w:rsidRPr="00D6777F" w:rsidRDefault="00BC3B6E" w:rsidP="00483B4B">
            <w:r w:rsidRPr="00D6777F">
              <w:t>7.1.8.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431BFE">
            <w:r w:rsidRPr="00D6777F">
              <w:t>Другие поступления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10356,6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BC3B6E" w:rsidRPr="00D6777F" w:rsidRDefault="005376A9" w:rsidP="001E4800">
            <w:pPr>
              <w:jc w:val="center"/>
            </w:pPr>
            <w:r>
              <w:t>13069,9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  <w:shd w:val="clear" w:color="auto" w:fill="auto"/>
          </w:tcPr>
          <w:p w:rsidR="00BC3B6E" w:rsidRPr="00D6777F" w:rsidRDefault="00BC3B6E" w:rsidP="005C20F6">
            <w:pPr>
              <w:ind w:left="63"/>
              <w:rPr>
                <w:b/>
              </w:rPr>
            </w:pPr>
            <w:r w:rsidRPr="00D6777F">
              <w:rPr>
                <w:b/>
              </w:rPr>
              <w:t>7.2. Внебюджетные доходы и расходы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7.2.1.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98611F">
            <w:pPr>
              <w:rPr>
                <w:i/>
              </w:rPr>
            </w:pPr>
            <w:r w:rsidRPr="00D6777F">
              <w:t xml:space="preserve">Перечень доходов 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тыс.рублей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864,0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1E4800">
            <w:pPr>
              <w:jc w:val="center"/>
            </w:pPr>
            <w:r w:rsidRPr="00D6777F">
              <w:t>1 109,2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483B4B">
            <w:r w:rsidRPr="00D6777F">
              <w:t>7.2.2.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090C71">
            <w:r w:rsidRPr="00D6777F">
              <w:t>Перечень расходов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BC3B6E" w:rsidRPr="00D6777F" w:rsidRDefault="005376A9" w:rsidP="005C20F6">
            <w:pPr>
              <w:jc w:val="center"/>
            </w:pPr>
            <w:r>
              <w:t>867,0</w:t>
            </w: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1E4800">
            <w:pPr>
              <w:jc w:val="center"/>
            </w:pPr>
            <w:r w:rsidRPr="00D6777F">
              <w:t>1048,7</w:t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BC3B6E" w:rsidRPr="00D6777F" w:rsidRDefault="00BC3B6E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8. Результаты учебной деятельности</w:t>
            </w:r>
            <w:r w:rsidRPr="00D6777F">
              <w:rPr>
                <w:rStyle w:val="a8"/>
              </w:rPr>
              <w:footnoteReference w:id="4"/>
            </w: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E54529">
            <w:r w:rsidRPr="00D6777F">
              <w:t>8.1.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E54529">
            <w:r w:rsidRPr="00D6777F"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BC3B6E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BC3B6E" w:rsidRPr="00D6777F" w:rsidRDefault="00BC3B6E" w:rsidP="00E54529">
            <w:r w:rsidRPr="00D6777F">
              <w:t>8.2.</w:t>
            </w:r>
          </w:p>
        </w:tc>
        <w:tc>
          <w:tcPr>
            <w:tcW w:w="5950" w:type="dxa"/>
            <w:shd w:val="clear" w:color="auto" w:fill="auto"/>
          </w:tcPr>
          <w:p w:rsidR="00BC3B6E" w:rsidRPr="00D6777F" w:rsidRDefault="00BC3B6E" w:rsidP="00E54529">
            <w:r w:rsidRPr="00D6777F">
              <w:t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(5,6,7 классы)</w:t>
            </w:r>
          </w:p>
        </w:tc>
        <w:tc>
          <w:tcPr>
            <w:tcW w:w="240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BC3B6E" w:rsidRPr="00D6777F" w:rsidRDefault="00BC3B6E" w:rsidP="005C20F6">
            <w:pPr>
              <w:jc w:val="center"/>
            </w:pP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8.3.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E54529">
            <w:r w:rsidRPr="00D6777F">
              <w:t xml:space="preserve">Отношение среднего балла ЕГЭ по русскому языку данной школы </w:t>
            </w:r>
          </w:p>
          <w:p w:rsidR="00332203" w:rsidRPr="00D6777F" w:rsidRDefault="00332203" w:rsidP="00E54529">
            <w:r w:rsidRPr="00D6777F">
              <w:t xml:space="preserve">-  к среднему баллу по району </w:t>
            </w:r>
          </w:p>
          <w:p w:rsidR="00332203" w:rsidRPr="00D6777F" w:rsidRDefault="00332203" w:rsidP="00E54529">
            <w:r w:rsidRPr="00D6777F">
              <w:t xml:space="preserve">- к среднему баллу по краю  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332203" w:rsidRDefault="00332203" w:rsidP="00A9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61,1/63,7</w:t>
            </w:r>
          </w:p>
          <w:p w:rsidR="00332203" w:rsidRPr="00751A87" w:rsidRDefault="00332203" w:rsidP="00A9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61,1/62,8</w:t>
            </w:r>
          </w:p>
        </w:tc>
        <w:tc>
          <w:tcPr>
            <w:tcW w:w="2984" w:type="dxa"/>
            <w:shd w:val="clear" w:color="auto" w:fill="auto"/>
          </w:tcPr>
          <w:p w:rsidR="00332203" w:rsidRPr="00751A87" w:rsidRDefault="00332203" w:rsidP="00A9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60,9/66,5</w:t>
            </w:r>
          </w:p>
          <w:p w:rsidR="00332203" w:rsidRPr="00D6777F" w:rsidRDefault="00332203" w:rsidP="00A90754">
            <w:pPr>
              <w:jc w:val="center"/>
            </w:pPr>
            <w:r>
              <w:t>60,9/65,1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8.4.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676A74">
            <w:r w:rsidRPr="00D6777F">
              <w:t xml:space="preserve">Отношение среднего балла ЕГЭ по математике данной школы </w:t>
            </w:r>
          </w:p>
          <w:p w:rsidR="00332203" w:rsidRPr="00D6777F" w:rsidRDefault="00332203" w:rsidP="00676A74">
            <w:r w:rsidRPr="00D6777F">
              <w:t xml:space="preserve">-  к среднему баллу по району </w:t>
            </w:r>
          </w:p>
          <w:p w:rsidR="00332203" w:rsidRPr="00D6777F" w:rsidRDefault="00332203" w:rsidP="00676A74">
            <w:r w:rsidRPr="00D6777F">
              <w:t>- к среднему баллу по краю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751A87" w:rsidRDefault="00332203" w:rsidP="00A9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  <w:r w:rsidRPr="00751A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47,96</w:t>
            </w:r>
          </w:p>
          <w:p w:rsidR="00332203" w:rsidRPr="00751A87" w:rsidRDefault="00332203" w:rsidP="00A9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42,4/45,9</w:t>
            </w:r>
          </w:p>
        </w:tc>
        <w:tc>
          <w:tcPr>
            <w:tcW w:w="2984" w:type="dxa"/>
            <w:shd w:val="clear" w:color="auto" w:fill="auto"/>
          </w:tcPr>
          <w:p w:rsidR="00332203" w:rsidRDefault="00332203" w:rsidP="00A90754">
            <w:pPr>
              <w:jc w:val="center"/>
            </w:pPr>
            <w:r>
              <w:t>40,65/46,2</w:t>
            </w:r>
          </w:p>
          <w:p w:rsidR="00332203" w:rsidRPr="00D6777F" w:rsidRDefault="00332203" w:rsidP="00A90754">
            <w:pPr>
              <w:jc w:val="center"/>
            </w:pPr>
            <w:r>
              <w:t>40,65/43,9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8.5.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E54529">
            <w:r w:rsidRPr="00D6777F">
              <w:t>Доля  выпускников 11 классов, сдавших ЕГЭ на 4 и 5  в общей численности выпускников 11 классов ОУ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332203" w:rsidRPr="00751A87" w:rsidRDefault="00332203" w:rsidP="00A90754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8.6.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E54529">
            <w:r w:rsidRPr="00D6777F">
              <w:t>Доля выпускников сдавших ЕГЭ на «2» в общей численности выпускников ОУ.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751A87" w:rsidRDefault="00332203" w:rsidP="00A90754">
            <w:pPr>
              <w:jc w:val="center"/>
            </w:pPr>
            <w:r>
              <w:t>12,5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7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8.7.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E54529">
            <w:r w:rsidRPr="00D6777F">
              <w:t>Доля второгодников ОУ в общей численности учащихся  ОУ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1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1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8.4.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431BFE">
            <w:r w:rsidRPr="00D6777F">
              <w:t xml:space="preserve">Число школьников, ставших победителями и призерами предметных олимпиадах 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13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22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8.4.1.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районного (городского)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13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22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8.4.2.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краевого (зонального)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-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-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8.4.3.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федерального (международного)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-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-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8.5.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E54529">
            <w:r w:rsidRPr="00D6777F"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23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41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8.5.1.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районного (городского)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20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25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8.5.2.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краевого (зонального)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2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11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8.5.3.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федерального (международного)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1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5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8.6.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E54529">
            <w:r w:rsidRPr="00D6777F"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8.6.1.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районного (городского)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56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53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8.6.2.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краевого (зонального)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5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6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E54529">
            <w:r w:rsidRPr="00D6777F">
              <w:t>8.6.3.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федерального (международного) уровня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Человек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3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4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8.5.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431BFE">
            <w:r w:rsidRPr="00D6777F"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82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84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332203" w:rsidRPr="00D6777F" w:rsidRDefault="00332203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9. Состояние здоровья школьников и безопасная образовательная среда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32203" w:rsidRPr="00D6777F" w:rsidRDefault="00332203" w:rsidP="00E54529">
            <w:r w:rsidRPr="00D6777F">
              <w:t>9.1.</w:t>
            </w: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E54529">
            <w:r w:rsidRPr="00D6777F"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5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1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32203" w:rsidRPr="00D6777F" w:rsidRDefault="00332203" w:rsidP="00483B4B">
            <w:r w:rsidRPr="00D6777F">
              <w:t>9.2.</w:t>
            </w: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E95FA4">
            <w:r w:rsidRPr="00D6777F">
              <w:t xml:space="preserve">Долей детей с отклонениями в здоровье в возрасте 15 лет 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2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3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32203" w:rsidRPr="00D6777F" w:rsidRDefault="00332203" w:rsidP="00483B4B">
            <w:r w:rsidRPr="00D6777F">
              <w:t>9.3.</w:t>
            </w: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E95FA4">
            <w:r w:rsidRPr="00D6777F"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-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-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</w:tcPr>
          <w:p w:rsidR="00332203" w:rsidRPr="00D6777F" w:rsidRDefault="00332203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10. Система дополнительного образования в школе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10.1.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431BFE">
            <w:r w:rsidRPr="00D6777F">
              <w:t>Количество кружков, клубов, спортивных секций (дополнительное образование)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332203" w:rsidRPr="00751A87" w:rsidRDefault="00332203" w:rsidP="00A90754">
            <w:pPr>
              <w:jc w:val="center"/>
            </w:pPr>
            <w:r w:rsidRPr="00751A87">
              <w:t>6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 w:rsidRPr="00D6777F">
              <w:t>18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10.2.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431BFE">
            <w:r w:rsidRPr="00D6777F">
              <w:t>Число учащихся школы, охваченных  дополнительным образованием, в том числе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332203" w:rsidRPr="00751A87" w:rsidRDefault="00332203" w:rsidP="00A90754">
            <w:pPr>
              <w:jc w:val="center"/>
            </w:pPr>
            <w:r>
              <w:t>125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A22367" w:rsidP="00A90754">
            <w:pPr>
              <w:jc w:val="center"/>
            </w:pPr>
            <w:r>
              <w:t>505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/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в ОУ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332203" w:rsidRPr="00751A87" w:rsidRDefault="00332203" w:rsidP="00A90754">
            <w:pPr>
              <w:jc w:val="center"/>
            </w:pPr>
            <w:r w:rsidRPr="00751A87">
              <w:t>102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84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/>
        </w:tc>
        <w:tc>
          <w:tcPr>
            <w:tcW w:w="5950" w:type="dxa"/>
            <w:shd w:val="clear" w:color="auto" w:fill="auto"/>
          </w:tcPr>
          <w:p w:rsidR="00332203" w:rsidRPr="00D6777F" w:rsidRDefault="00332203" w:rsidP="005C20F6">
            <w:pPr>
              <w:ind w:left="708"/>
            </w:pPr>
            <w:r w:rsidRPr="00D6777F">
              <w:t>в системе культуры и спорта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Кол-во</w:t>
            </w:r>
          </w:p>
        </w:tc>
        <w:tc>
          <w:tcPr>
            <w:tcW w:w="2589" w:type="dxa"/>
            <w:shd w:val="clear" w:color="auto" w:fill="auto"/>
          </w:tcPr>
          <w:p w:rsidR="00332203" w:rsidRPr="00751A87" w:rsidRDefault="00332203" w:rsidP="00A90754">
            <w:pPr>
              <w:jc w:val="center"/>
            </w:pPr>
            <w:r w:rsidRPr="00751A87">
              <w:t>415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4</w:t>
            </w:r>
            <w:r w:rsidRPr="00D6777F">
              <w:t>21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332203" w:rsidRPr="00D6777F" w:rsidRDefault="00332203" w:rsidP="00E54529">
            <w:pPr>
              <w:rPr>
                <w:highlight w:val="yellow"/>
              </w:rPr>
            </w:pPr>
            <w:r w:rsidRPr="00D6777F">
              <w:t>10.3.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E54529">
            <w:pPr>
              <w:rPr>
                <w:highlight w:val="yellow"/>
              </w:rPr>
            </w:pPr>
            <w:r w:rsidRPr="00D6777F">
              <w:t>Охват учащихся дополнительным образованием (в % от общей численности)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 w:rsidRPr="00D6777F">
              <w:t>%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332203" w:rsidRPr="00751A87" w:rsidRDefault="00332203" w:rsidP="00A90754">
            <w:pPr>
              <w:jc w:val="center"/>
            </w:pPr>
            <w:r w:rsidRPr="00751A87">
              <w:t>70 %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A90754">
            <w:pPr>
              <w:jc w:val="center"/>
            </w:pPr>
            <w:r>
              <w:t>87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  <w:shd w:val="clear" w:color="auto" w:fill="auto"/>
          </w:tcPr>
          <w:p w:rsidR="00332203" w:rsidRPr="00D6777F" w:rsidRDefault="00332203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11. Перечень платных дополнительных услуг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11.1.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EA3D5C">
            <w:pPr>
              <w:rPr>
                <w:i/>
              </w:rPr>
            </w:pPr>
            <w:r w:rsidRPr="00D6777F">
              <w:t>Перечень платных дополнительных услуг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>
              <w:t>-</w:t>
            </w:r>
          </w:p>
        </w:tc>
        <w:tc>
          <w:tcPr>
            <w:tcW w:w="298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  <w:r>
              <w:t>-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14913" w:type="dxa"/>
            <w:gridSpan w:val="5"/>
            <w:shd w:val="clear" w:color="auto" w:fill="auto"/>
          </w:tcPr>
          <w:p w:rsidR="00332203" w:rsidRPr="00D6777F" w:rsidRDefault="00332203" w:rsidP="005C20F6">
            <w:pPr>
              <w:jc w:val="center"/>
              <w:rPr>
                <w:b/>
              </w:rPr>
            </w:pPr>
            <w:r w:rsidRPr="00D6777F">
              <w:rPr>
                <w:b/>
              </w:rPr>
              <w:t>12. Социальное партнерство ОУ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12.1.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332203" w:rsidRPr="00D6777F" w:rsidRDefault="00332203" w:rsidP="00EA3D5C">
            <w:pPr>
              <w:rPr>
                <w:i/>
              </w:rPr>
            </w:pPr>
            <w:r w:rsidRPr="00D6777F">
              <w:t>Партнеры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32203" w:rsidRDefault="00332203" w:rsidP="00134ECC">
            <w:pPr>
              <w:pStyle w:val="af2"/>
              <w:snapToGrid w:val="0"/>
              <w:jc w:val="both"/>
            </w:pPr>
            <w:r>
              <w:t xml:space="preserve">Свято-Преображенский храм (отец Виталий), МБУ «КЦСОМ Пульс» (Каменева Е.А.),Инспекция по делам несовершеннолетних (Степанова О.В.), ГАИ (Бекетов А.Н.), 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>
            <w:r w:rsidRPr="00D6777F">
              <w:t>12.2.</w:t>
            </w:r>
          </w:p>
        </w:tc>
        <w:tc>
          <w:tcPr>
            <w:tcW w:w="5950" w:type="dxa"/>
            <w:shd w:val="clear" w:color="auto" w:fill="auto"/>
          </w:tcPr>
          <w:p w:rsidR="00332203" w:rsidRPr="00D6777F" w:rsidRDefault="00332203" w:rsidP="00EA3D5C">
            <w:pPr>
              <w:rPr>
                <w:i/>
              </w:rPr>
            </w:pPr>
            <w:r w:rsidRPr="00D6777F">
              <w:t>Направления сотрудничества</w:t>
            </w:r>
          </w:p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32203" w:rsidRDefault="00332203" w:rsidP="004C0B20">
            <w:pPr>
              <w:pStyle w:val="af2"/>
              <w:snapToGrid w:val="0"/>
              <w:jc w:val="both"/>
            </w:pP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/>
        </w:tc>
        <w:tc>
          <w:tcPr>
            <w:tcW w:w="5950" w:type="dxa"/>
            <w:shd w:val="clear" w:color="auto" w:fill="auto"/>
          </w:tcPr>
          <w:p w:rsidR="00332203" w:rsidRPr="00D6777F" w:rsidRDefault="00332203" w:rsidP="00EA3D5C"/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32203" w:rsidRDefault="00332203" w:rsidP="004C0B20">
            <w:pPr>
              <w:snapToGrid w:val="0"/>
              <w:ind w:left="8" w:right="8" w:firstLine="21"/>
              <w:jc w:val="both"/>
            </w:pPr>
            <w:r>
              <w:t>4-ОФПС (Дерябин А.М.)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/>
        </w:tc>
        <w:tc>
          <w:tcPr>
            <w:tcW w:w="5950" w:type="dxa"/>
            <w:shd w:val="clear" w:color="auto" w:fill="auto"/>
          </w:tcPr>
          <w:p w:rsidR="00332203" w:rsidRPr="00D6777F" w:rsidRDefault="00332203" w:rsidP="00EA3D5C"/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32203" w:rsidRDefault="00332203" w:rsidP="004C0B20">
            <w:pPr>
              <w:snapToGrid w:val="0"/>
              <w:ind w:left="8" w:right="8" w:firstLine="21"/>
              <w:jc w:val="both"/>
            </w:pPr>
            <w:r>
              <w:t>Геленджикское лесничество (Дарий Е.Р.)</w:t>
            </w:r>
          </w:p>
        </w:tc>
      </w:tr>
      <w:tr w:rsidR="00332203" w:rsidRPr="00D6777F" w:rsidTr="00A473C1">
        <w:trPr>
          <w:gridAfter w:val="2"/>
          <w:wAfter w:w="16767" w:type="dxa"/>
        </w:trPr>
        <w:tc>
          <w:tcPr>
            <w:tcW w:w="986" w:type="dxa"/>
          </w:tcPr>
          <w:p w:rsidR="00332203" w:rsidRPr="00D6777F" w:rsidRDefault="00332203" w:rsidP="00483B4B"/>
        </w:tc>
        <w:tc>
          <w:tcPr>
            <w:tcW w:w="5950" w:type="dxa"/>
            <w:shd w:val="clear" w:color="auto" w:fill="auto"/>
          </w:tcPr>
          <w:p w:rsidR="00332203" w:rsidRPr="00D6777F" w:rsidRDefault="00332203" w:rsidP="00EA3D5C"/>
        </w:tc>
        <w:tc>
          <w:tcPr>
            <w:tcW w:w="2404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332203" w:rsidRPr="00D6777F" w:rsidRDefault="00332203" w:rsidP="005C20F6">
            <w:pPr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32203" w:rsidRDefault="00332203" w:rsidP="004C0B20">
            <w:pPr>
              <w:snapToGrid w:val="0"/>
              <w:ind w:left="8" w:right="8" w:firstLine="21"/>
              <w:jc w:val="both"/>
            </w:pPr>
            <w:r>
              <w:t>Дворец культуры</w:t>
            </w:r>
          </w:p>
        </w:tc>
      </w:tr>
    </w:tbl>
    <w:p w:rsidR="00CE7CA9" w:rsidRDefault="00CE7CA9" w:rsidP="00FC4BC2">
      <w:pPr>
        <w:jc w:val="center"/>
      </w:pPr>
      <w:r>
        <w:t>(аналитическая часть – приложение №2)</w:t>
      </w:r>
    </w:p>
    <w:p w:rsidR="00CE7CA9" w:rsidRDefault="00CE7CA9">
      <w:pPr>
        <w:sectPr w:rsidR="00CE7CA9" w:rsidSect="00901887">
          <w:headerReference w:type="even" r:id="rId11"/>
          <w:headerReference w:type="default" r:id="rId12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E7CA9" w:rsidRDefault="00CE7CA9" w:rsidP="00CE7CA9">
      <w:pPr>
        <w:pStyle w:val="a4"/>
        <w:pBdr>
          <w:bottom w:val="single" w:sz="6" w:space="1" w:color="auto"/>
        </w:pBd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Приложение №2</w:t>
      </w:r>
    </w:p>
    <w:p w:rsidR="004820D7" w:rsidRPr="00841DA8" w:rsidRDefault="004820D7" w:rsidP="004820D7">
      <w:pPr>
        <w:pStyle w:val="a4"/>
        <w:spacing w:line="240" w:lineRule="auto"/>
        <w:ind w:firstLine="0"/>
        <w:jc w:val="center"/>
        <w:rPr>
          <w:b/>
        </w:rPr>
      </w:pPr>
      <w:r w:rsidRPr="00841DA8">
        <w:rPr>
          <w:b/>
        </w:rPr>
        <w:t xml:space="preserve">Публичный доклад </w:t>
      </w:r>
    </w:p>
    <w:p w:rsidR="004820D7" w:rsidRPr="00841DA8" w:rsidRDefault="004820D7" w:rsidP="004820D7">
      <w:pPr>
        <w:pStyle w:val="a4"/>
        <w:spacing w:line="240" w:lineRule="auto"/>
        <w:ind w:firstLine="0"/>
        <w:jc w:val="center"/>
        <w:rPr>
          <w:b/>
        </w:rPr>
      </w:pPr>
      <w:r w:rsidRPr="00841DA8">
        <w:rPr>
          <w:b/>
        </w:rPr>
        <w:t xml:space="preserve">муниципального общеобразовательного учреждения средней школы №4 имени А.В.Суворова муниципального образования город-курорт Геленджик Краснодарского края </w:t>
      </w:r>
    </w:p>
    <w:p w:rsidR="004820D7" w:rsidRPr="00841DA8" w:rsidRDefault="004820D7" w:rsidP="004820D7">
      <w:pPr>
        <w:pStyle w:val="a4"/>
        <w:spacing w:line="240" w:lineRule="auto"/>
        <w:ind w:firstLine="0"/>
        <w:jc w:val="center"/>
        <w:rPr>
          <w:b/>
        </w:rPr>
      </w:pPr>
      <w:r w:rsidRPr="00841DA8">
        <w:rPr>
          <w:b/>
        </w:rPr>
        <w:t>за 2011-2012 учебный год</w:t>
      </w:r>
    </w:p>
    <w:p w:rsidR="004820D7" w:rsidRPr="00841DA8" w:rsidRDefault="004820D7" w:rsidP="004820D7">
      <w:pPr>
        <w:pStyle w:val="a4"/>
        <w:jc w:val="center"/>
        <w:rPr>
          <w:szCs w:val="28"/>
        </w:rPr>
      </w:pPr>
    </w:p>
    <w:p w:rsidR="004820D7" w:rsidRPr="00841DA8" w:rsidRDefault="004820D7" w:rsidP="004820D7">
      <w:pPr>
        <w:pStyle w:val="a4"/>
        <w:jc w:val="center"/>
        <w:rPr>
          <w:b/>
          <w:szCs w:val="28"/>
        </w:rPr>
      </w:pPr>
      <w:r w:rsidRPr="00841DA8">
        <w:rPr>
          <w:b/>
          <w:szCs w:val="28"/>
          <w:lang w:val="en-US"/>
        </w:rPr>
        <w:t>II</w:t>
      </w:r>
      <w:r w:rsidRPr="00841DA8">
        <w:rPr>
          <w:b/>
          <w:szCs w:val="28"/>
        </w:rPr>
        <w:t>. Аналитическая часть</w:t>
      </w:r>
    </w:p>
    <w:p w:rsidR="004820D7" w:rsidRPr="00841DA8" w:rsidRDefault="004820D7" w:rsidP="004820D7">
      <w:pPr>
        <w:pStyle w:val="a4"/>
        <w:ind w:firstLine="900"/>
        <w:rPr>
          <w:szCs w:val="28"/>
        </w:rPr>
      </w:pPr>
    </w:p>
    <w:p w:rsidR="004820D7" w:rsidRPr="00841DA8" w:rsidRDefault="004820D7" w:rsidP="004820D7">
      <w:pPr>
        <w:pStyle w:val="a4"/>
        <w:numPr>
          <w:ilvl w:val="0"/>
          <w:numId w:val="6"/>
        </w:numPr>
        <w:ind w:left="0" w:firstLine="0"/>
        <w:rPr>
          <w:b/>
          <w:szCs w:val="28"/>
        </w:rPr>
      </w:pPr>
      <w:r w:rsidRPr="00841DA8">
        <w:rPr>
          <w:b/>
          <w:szCs w:val="28"/>
        </w:rPr>
        <w:t>Краткий анализ положительных результатов работы общеобразовательного учреждения в отчетном году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В школе работает  39 педагогических работников, в том числе учителей 38 человек. Возрастной состав  педагогических работников: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F5369" w:rsidRDefault="0096729B" w:rsidP="004820D7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78370" cy="23114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до 25 лет – 15%;</w:t>
      </w:r>
      <w:r>
        <w:rPr>
          <w:sz w:val="28"/>
          <w:szCs w:val="28"/>
        </w:rPr>
        <w:t xml:space="preserve">                                       </w:t>
      </w:r>
      <w:r w:rsidRPr="00FF5369">
        <w:rPr>
          <w:sz w:val="28"/>
          <w:szCs w:val="28"/>
        </w:rPr>
        <w:t>25-30 лет – 8%;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30-40 лет – 10 %;</w:t>
      </w:r>
      <w:r>
        <w:rPr>
          <w:sz w:val="28"/>
          <w:szCs w:val="28"/>
        </w:rPr>
        <w:t xml:space="preserve">                                     </w:t>
      </w:r>
      <w:r w:rsidRPr="00FF5369">
        <w:rPr>
          <w:sz w:val="28"/>
          <w:szCs w:val="28"/>
        </w:rPr>
        <w:t>40-50 лет 25 %;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старше 50 лет – 42 % педагогов.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Из них 37 учителей (94%) имеют высшее образование, 2 учителя продолжают обучаться в ВУЗах. Имеют  звания «Отличник просвещения» – 5 человек, «Заслуженный учитель РФ» - 2 человека, «Почетный работник общего образования» - 2 человека, награжден Премией Главы администрации муниципального образования в 2011-2012 учебном году – 1 чел.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Квалификация педагогов:</w:t>
      </w:r>
    </w:p>
    <w:p w:rsidR="004820D7" w:rsidRPr="00FF5369" w:rsidRDefault="0096729B" w:rsidP="004820D7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05700" cy="278003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высшая квалификационная категория – 6 чел.(16%);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первая квалификационная категория – 9 чел. (24%);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вторая квалификационная категория – 13 чел. (34%);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не имеют квалификационной категории -11 чел.(26%).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Стаж работы по специальности: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до 5 лет – 10 чел.(25%);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до 20 лет - 6 чел.(15%);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свыше 20 лет - 23 чел.(60%).</w:t>
      </w:r>
    </w:p>
    <w:p w:rsidR="004820D7" w:rsidRPr="00FF5369" w:rsidRDefault="0096729B" w:rsidP="004820D7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44130" cy="277241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В соответствии с планом работы методической службы школы  работа по повышению квалификации педагогических кадров включает в себя следующие аспекты: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 диагностика профессиональных затруднений и потребностей учителей;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-анализ и корректировка личных творческих планов учителей;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-выявление, анализ и распространение положительного педагогического опыта;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-самообразование;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-оказание помощи в инновационной работе.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В 2011-2012 учебном году аттестацию по новой форме прошли: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на высшую категорию</w:t>
      </w:r>
      <w:r>
        <w:rPr>
          <w:sz w:val="28"/>
          <w:szCs w:val="28"/>
        </w:rPr>
        <w:t xml:space="preserve"> </w:t>
      </w:r>
      <w:r w:rsidRPr="00FF5369">
        <w:rPr>
          <w:sz w:val="28"/>
          <w:szCs w:val="28"/>
        </w:rPr>
        <w:t>- Шпакович И.А.- учитель химии, на первую – Ухина Л.Г.- учитель начальных классов, на соответствие занимаемой должности - Добрынина В.В.-учитель математики, Пурпутиди Н.И. – учитель начальных классов, Щипина Т.В. – учитель биологии, Вакуленко Ю.А.- учитель физики, Вердиян Э.А. – учитель начальных классов, Васильева Т.А. – учитель начальных классов, Плема В.Д. – учитель кубановедения, Чаталбаш М.Г. – учитель физической культуры.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Анализируя результаты аттестационного периода 2011 -2012 учебного года, можно сделать вывод об активности учителей в повышении уровня профессиональной квалификации. Успешная аттестация членов педагогического коллектива школы свидетельствует о том, что профессиональный уровень и результативность профессиональной деятельности отвечают общим требованиям, учителя владеют современными педагогическими технологиями. О результативности профессиональной деятельности педагогов аттестованных на высшую и первую квалификационную категорию говорит то, что они владеют способами индивидуализации обучения, обеспечивают устойчивый результат, активизируют учебную деятельность учащихся.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 xml:space="preserve">Государственная (итоговая) аттестация выпускников </w:t>
      </w:r>
      <w:r>
        <w:rPr>
          <w:sz w:val="28"/>
          <w:szCs w:val="28"/>
        </w:rPr>
        <w:t xml:space="preserve">9 и </w:t>
      </w:r>
      <w:r w:rsidRPr="0002307B">
        <w:rPr>
          <w:sz w:val="28"/>
          <w:szCs w:val="28"/>
        </w:rPr>
        <w:t>11 класс</w:t>
      </w:r>
      <w:r>
        <w:rPr>
          <w:sz w:val="28"/>
          <w:szCs w:val="28"/>
        </w:rPr>
        <w:t>ов</w:t>
      </w:r>
      <w:r w:rsidRPr="0002307B">
        <w:rPr>
          <w:sz w:val="28"/>
          <w:szCs w:val="28"/>
        </w:rPr>
        <w:t xml:space="preserve"> МБОУ СОШ № 4 имени А.В.Суворова осуществлялась в соответствии с федеральными, региональными, муниципальными документами: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>В соответствии с планом мероприятий МБОУ СОШ № 4 им.</w:t>
      </w:r>
      <w:r>
        <w:rPr>
          <w:sz w:val="28"/>
          <w:szCs w:val="28"/>
        </w:rPr>
        <w:t xml:space="preserve"> </w:t>
      </w:r>
      <w:r w:rsidRPr="0002307B">
        <w:rPr>
          <w:sz w:val="28"/>
          <w:szCs w:val="28"/>
        </w:rPr>
        <w:t xml:space="preserve">А.В.Суворова по организации и обеспечению проведения государственной (итоговой) аттестации выпускников </w:t>
      </w:r>
      <w:r>
        <w:rPr>
          <w:sz w:val="28"/>
          <w:szCs w:val="28"/>
        </w:rPr>
        <w:t xml:space="preserve">9 и </w:t>
      </w:r>
      <w:r w:rsidRPr="0002307B">
        <w:rPr>
          <w:sz w:val="28"/>
          <w:szCs w:val="28"/>
        </w:rPr>
        <w:t>11 класс</w:t>
      </w:r>
      <w:r>
        <w:rPr>
          <w:sz w:val="28"/>
          <w:szCs w:val="28"/>
        </w:rPr>
        <w:t>ов</w:t>
      </w:r>
      <w:r w:rsidRPr="0002307B">
        <w:rPr>
          <w:sz w:val="28"/>
          <w:szCs w:val="28"/>
        </w:rPr>
        <w:t xml:space="preserve"> в 2011-2012 учебном году администрацией школы была организована работа по реализации плана подготовки к </w:t>
      </w:r>
      <w:r>
        <w:rPr>
          <w:sz w:val="28"/>
          <w:szCs w:val="28"/>
        </w:rPr>
        <w:t xml:space="preserve">ГИА и </w:t>
      </w:r>
      <w:r w:rsidRPr="0002307B">
        <w:rPr>
          <w:sz w:val="28"/>
          <w:szCs w:val="28"/>
        </w:rPr>
        <w:t>ЕГЭ по следующим направлениям: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>1)  информационно-разъяснительная работа с учащимися, педагогами, родителями;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 xml:space="preserve">2)  работа с выпускниками по подготовке к </w:t>
      </w:r>
      <w:r>
        <w:rPr>
          <w:sz w:val="28"/>
          <w:szCs w:val="28"/>
        </w:rPr>
        <w:t xml:space="preserve">ГИА и </w:t>
      </w:r>
      <w:r w:rsidRPr="0002307B">
        <w:rPr>
          <w:sz w:val="28"/>
          <w:szCs w:val="28"/>
        </w:rPr>
        <w:t>ЕГЭ;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>3)  работа по повышению квалификации педагогов;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 xml:space="preserve">4)  осуществление контроля  за подготовкой выпускников к </w:t>
      </w:r>
      <w:r>
        <w:rPr>
          <w:sz w:val="28"/>
          <w:szCs w:val="28"/>
        </w:rPr>
        <w:t xml:space="preserve">ГИА и </w:t>
      </w:r>
      <w:r w:rsidRPr="0002307B">
        <w:rPr>
          <w:sz w:val="28"/>
          <w:szCs w:val="28"/>
        </w:rPr>
        <w:t>ЕГЭ.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 xml:space="preserve">В рамках  информационно-разъяснительной  работы согласно плану подготовки к ЕГЭ и плану информационно-разъяснительной  работы на 2011-2012 учебный год в школе был оформлен стенд по итоговой аттестации для 11 класса, предметные стенды в кабинетах, в библиотеке и у заместителя директора по УВР находились папки с документами, рекомендациями «Готовимся к ЕГЭ»; в помощь выпускникам, родителям, абитуриентам», подготовлена информация по ЕГЭ и размещена на школьном сайте, действовала горячая линия по вопросам подготовки к ЕГЭ на муниципальном и школьном уровне. На школьную горячую линию вопросы не поступали, все вопросы решались в рабочем порядке. 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документов, порядка и процедуре проведения ЕГЭ, изучению закона об административной ответственности в сфере образования, «О внесении изменений в закон РФ «Об образовании», о соблюдении информационной безопасности и ответственности за ее нарушение, о проведении экзамена, о количестве вузов, ссузов, в которые подаются документы, о сроках выбора экзаменов и т.д., организовано проводилось обучение выпускников правилам заполнения бланков регистрации, бланков ответов №1, №2, дополнительных бланков...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>Администрация, педагогический коллектив работали в течение учебного года на составляющие готовности учащихся к сдач</w:t>
      </w:r>
      <w:r>
        <w:rPr>
          <w:sz w:val="28"/>
          <w:szCs w:val="28"/>
        </w:rPr>
        <w:t>е</w:t>
      </w:r>
      <w:r w:rsidRPr="0002307B">
        <w:rPr>
          <w:sz w:val="28"/>
          <w:szCs w:val="28"/>
        </w:rPr>
        <w:t xml:space="preserve"> ЕГЭ. Экзамены показали, что в подготовительной работе надо больше уделять внимания умению концентрировать внимание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>В целях обеспечения качественной подгот</w:t>
      </w:r>
      <w:r>
        <w:rPr>
          <w:sz w:val="28"/>
          <w:szCs w:val="28"/>
        </w:rPr>
        <w:t>овки к ЕГЭ осуществлялась разно</w:t>
      </w:r>
      <w:r w:rsidRPr="0002307B">
        <w:rPr>
          <w:sz w:val="28"/>
          <w:szCs w:val="28"/>
        </w:rPr>
        <w:t>уровневая подготовка к ЕГЭ согласно графику проведения консультаций. Консультации проводились по результатам краевых диагностических работ, степени усвоения учебного материала, пробного экзамена по русскому языку и математики. Учитывая степень обученности, мотивацию к обучению и конкретные результаты выполнения КДР, организация работы по подготовке к ЕГЭ проходила как в урочное, так и внеурочное время. Подготовка учащихся контролировалась администрацией: проверялись диагностические карты, результаты текущей успеваемости, посещаемость и результативность дополнительных занятий.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>Подготовка к КДР осуществлялась в соответствии с аннотациями к КДР, по анализу проведения КДР в крае, рассматривались рекомендации ККИДППО по подготовке учащихся к ЕГЭ. Предметниками регулярно проводился анализ ошибок, допущенных учащимися, оперативно вносились изменения в календарно-тематическое планирование. В течение учебного года выпускники 11 класса написали 23 КДР: 6 по математике, 3 по русскому языку, 2 по обществознанию, 2 по физике, 2 по биологии, 1 по химии, 2 по истории… Краевые диагностические работы проводились в соответствии с требованиями к проведению КДР, с соблюдением информационной безопасности.</w:t>
      </w:r>
    </w:p>
    <w:p w:rsidR="004820D7" w:rsidRPr="0002307B" w:rsidRDefault="004820D7" w:rsidP="004820D7">
      <w:pPr>
        <w:ind w:firstLine="851"/>
        <w:jc w:val="both"/>
        <w:rPr>
          <w:sz w:val="28"/>
          <w:szCs w:val="28"/>
        </w:rPr>
      </w:pPr>
      <w:r w:rsidRPr="0002307B">
        <w:rPr>
          <w:sz w:val="28"/>
          <w:szCs w:val="28"/>
        </w:rPr>
        <w:tab/>
        <w:t xml:space="preserve"> До 1 марта все учащиеся определились с выбором экзаменов и не меняли решения.</w:t>
      </w:r>
    </w:p>
    <w:p w:rsidR="004820D7" w:rsidRPr="00B86802" w:rsidRDefault="005A1BE4" w:rsidP="004820D7">
      <w:pPr>
        <w:jc w:val="center"/>
        <w:rPr>
          <w:b/>
        </w:rPr>
      </w:pPr>
      <w:r>
        <w:rPr>
          <w:b/>
        </w:rPr>
        <w:t>В</w:t>
      </w:r>
      <w:r w:rsidR="004820D7" w:rsidRPr="00B86802">
        <w:rPr>
          <w:b/>
        </w:rPr>
        <w:t>ыбор предметов</w:t>
      </w:r>
      <w:r>
        <w:rPr>
          <w:b/>
        </w:rPr>
        <w:t xml:space="preserve"> ЕГЭ</w:t>
      </w:r>
    </w:p>
    <w:p w:rsidR="004820D7" w:rsidRPr="00B86802" w:rsidRDefault="004820D7" w:rsidP="004820D7">
      <w:pPr>
        <w:jc w:val="right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551"/>
        <w:gridCol w:w="2636"/>
        <w:gridCol w:w="2291"/>
      </w:tblGrid>
      <w:tr w:rsidR="004820D7" w:rsidRPr="00B86802" w:rsidTr="005A1BE4">
        <w:tc>
          <w:tcPr>
            <w:tcW w:w="3011" w:type="dxa"/>
          </w:tcPr>
          <w:p w:rsidR="004820D7" w:rsidRPr="00B86802" w:rsidRDefault="004820D7" w:rsidP="004C0B20">
            <w:pPr>
              <w:jc w:val="center"/>
            </w:pPr>
            <w:r w:rsidRPr="00B86802">
              <w:t>Всего выпускников</w:t>
            </w:r>
          </w:p>
        </w:tc>
        <w:tc>
          <w:tcPr>
            <w:tcW w:w="2551" w:type="dxa"/>
          </w:tcPr>
          <w:p w:rsidR="004820D7" w:rsidRPr="00B86802" w:rsidRDefault="004820D7" w:rsidP="004C0B20">
            <w:pPr>
              <w:jc w:val="center"/>
            </w:pPr>
            <w:r w:rsidRPr="00B86802">
              <w:t>Количество выпускников выбравших 2 предмета</w:t>
            </w:r>
          </w:p>
        </w:tc>
        <w:tc>
          <w:tcPr>
            <w:tcW w:w="2636" w:type="dxa"/>
          </w:tcPr>
          <w:p w:rsidR="004820D7" w:rsidRPr="00B86802" w:rsidRDefault="004820D7" w:rsidP="004C0B20">
            <w:pPr>
              <w:jc w:val="center"/>
            </w:pPr>
            <w:r w:rsidRPr="00B86802">
              <w:t>Количество выпускников выбравших 3 предмета</w:t>
            </w:r>
          </w:p>
        </w:tc>
        <w:tc>
          <w:tcPr>
            <w:tcW w:w="2291" w:type="dxa"/>
          </w:tcPr>
          <w:p w:rsidR="004820D7" w:rsidRPr="00B86802" w:rsidRDefault="004820D7" w:rsidP="004C0B20">
            <w:pPr>
              <w:jc w:val="center"/>
            </w:pPr>
            <w:r w:rsidRPr="00B86802">
              <w:t>Количество выпускников выбравших более 3-х предметов</w:t>
            </w:r>
          </w:p>
        </w:tc>
      </w:tr>
      <w:tr w:rsidR="004820D7" w:rsidRPr="00B86802" w:rsidTr="005A1BE4">
        <w:tc>
          <w:tcPr>
            <w:tcW w:w="3011" w:type="dxa"/>
          </w:tcPr>
          <w:p w:rsidR="004820D7" w:rsidRPr="00B86802" w:rsidRDefault="004820D7" w:rsidP="004C0B20">
            <w:pPr>
              <w:jc w:val="center"/>
            </w:pPr>
            <w:r w:rsidRPr="00B86802">
              <w:t>38</w:t>
            </w:r>
          </w:p>
        </w:tc>
        <w:tc>
          <w:tcPr>
            <w:tcW w:w="2551" w:type="dxa"/>
          </w:tcPr>
          <w:p w:rsidR="004820D7" w:rsidRPr="00B86802" w:rsidRDefault="004820D7" w:rsidP="004C0B20">
            <w:pPr>
              <w:tabs>
                <w:tab w:val="left" w:pos="2295"/>
              </w:tabs>
              <w:jc w:val="center"/>
            </w:pPr>
            <w:r w:rsidRPr="00B86802">
              <w:t>1</w:t>
            </w:r>
          </w:p>
        </w:tc>
        <w:tc>
          <w:tcPr>
            <w:tcW w:w="2636" w:type="dxa"/>
          </w:tcPr>
          <w:p w:rsidR="004820D7" w:rsidRPr="00B86802" w:rsidRDefault="004820D7" w:rsidP="004C0B20">
            <w:pPr>
              <w:jc w:val="center"/>
            </w:pPr>
            <w:r w:rsidRPr="00B86802">
              <w:t>17</w:t>
            </w:r>
          </w:p>
        </w:tc>
        <w:tc>
          <w:tcPr>
            <w:tcW w:w="2291" w:type="dxa"/>
          </w:tcPr>
          <w:p w:rsidR="004820D7" w:rsidRPr="00B86802" w:rsidRDefault="004820D7" w:rsidP="004C0B20">
            <w:pPr>
              <w:jc w:val="center"/>
            </w:pPr>
            <w:r w:rsidRPr="00B86802">
              <w:t>20</w:t>
            </w:r>
          </w:p>
        </w:tc>
      </w:tr>
    </w:tbl>
    <w:p w:rsidR="004820D7" w:rsidRPr="001B327F" w:rsidRDefault="004820D7" w:rsidP="004820D7">
      <w:pPr>
        <w:jc w:val="both"/>
      </w:pPr>
    </w:p>
    <w:p w:rsidR="004820D7" w:rsidRPr="00FB05CF" w:rsidRDefault="004820D7" w:rsidP="004820D7">
      <w:pPr>
        <w:tabs>
          <w:tab w:val="left" w:pos="9540"/>
        </w:tabs>
        <w:ind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 xml:space="preserve">В 2011-2012 учебном году школу окончило 42 выпускника 11-х классов, из них: </w:t>
      </w:r>
    </w:p>
    <w:p w:rsidR="004820D7" w:rsidRPr="00FB05CF" w:rsidRDefault="004820D7" w:rsidP="004820D7">
      <w:pPr>
        <w:numPr>
          <w:ilvl w:val="0"/>
          <w:numId w:val="21"/>
        </w:numPr>
        <w:tabs>
          <w:tab w:val="left" w:pos="9360"/>
        </w:tabs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38 выпускников сдавали государственную (итоговую) аттестацию в форме ЕГЭ;</w:t>
      </w:r>
    </w:p>
    <w:p w:rsidR="004820D7" w:rsidRPr="00FB05CF" w:rsidRDefault="004820D7" w:rsidP="004820D7">
      <w:pPr>
        <w:numPr>
          <w:ilvl w:val="0"/>
          <w:numId w:val="21"/>
        </w:numPr>
        <w:tabs>
          <w:tab w:val="left" w:pos="9360"/>
        </w:tabs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 xml:space="preserve">3 выпускника были не допущены к государственной (итоговой) аттестации: </w:t>
      </w:r>
    </w:p>
    <w:p w:rsidR="004820D7" w:rsidRPr="00FB05CF" w:rsidRDefault="004820D7" w:rsidP="004820D7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 xml:space="preserve">11 «Б» класс Перминова Анна, имеющая неудовлетворительную годовую отметку по алгебре и началам анализа за </w:t>
      </w:r>
      <w:r w:rsidRPr="00FB05CF">
        <w:rPr>
          <w:sz w:val="28"/>
          <w:szCs w:val="28"/>
          <w:lang w:val="en-US"/>
        </w:rPr>
        <w:t>XI</w:t>
      </w:r>
      <w:r w:rsidRPr="00FB05CF">
        <w:rPr>
          <w:sz w:val="28"/>
          <w:szCs w:val="28"/>
        </w:rPr>
        <w:t xml:space="preserve"> класс, выдана справка об обучении в МБОУ СОШ №4 им. А.В.Суворова.</w:t>
      </w:r>
    </w:p>
    <w:p w:rsidR="004820D7" w:rsidRPr="00FB05CF" w:rsidRDefault="004820D7" w:rsidP="004820D7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 xml:space="preserve">11 «А» класс Торосян Седа, имеющая неудовлетворительную годовую отметку по алгебре и началам анализа за </w:t>
      </w:r>
      <w:r w:rsidRPr="00FB05CF">
        <w:rPr>
          <w:sz w:val="28"/>
          <w:szCs w:val="28"/>
          <w:lang w:val="en-US"/>
        </w:rPr>
        <w:t>XI</w:t>
      </w:r>
      <w:r w:rsidRPr="00FB05CF">
        <w:rPr>
          <w:sz w:val="28"/>
          <w:szCs w:val="28"/>
        </w:rPr>
        <w:t xml:space="preserve"> класс, выдана справка об обучении в МБОУ СОШ №4 им. А.В.Суворова.</w:t>
      </w:r>
    </w:p>
    <w:p w:rsidR="004820D7" w:rsidRPr="00FB05CF" w:rsidRDefault="004820D7" w:rsidP="004820D7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 xml:space="preserve">11 «А» класс Егян Спартак, имеющей неудовлетворительную годовую отметку по алгебре и началам анализа, геометрии за </w:t>
      </w:r>
      <w:r w:rsidRPr="00FB05CF">
        <w:rPr>
          <w:sz w:val="28"/>
          <w:szCs w:val="28"/>
          <w:lang w:val="en-US"/>
        </w:rPr>
        <w:t>XI</w:t>
      </w:r>
      <w:r w:rsidRPr="00FB05CF">
        <w:rPr>
          <w:sz w:val="28"/>
          <w:szCs w:val="28"/>
        </w:rPr>
        <w:t xml:space="preserve"> класс, выдана справка об обучении в МБОУ СОШ №4 им. А.В.Суворова.</w:t>
      </w:r>
    </w:p>
    <w:p w:rsidR="004820D7" w:rsidRPr="00FB05CF" w:rsidRDefault="004820D7" w:rsidP="004820D7">
      <w:pPr>
        <w:numPr>
          <w:ilvl w:val="0"/>
          <w:numId w:val="21"/>
        </w:numPr>
        <w:ind w:left="0" w:firstLine="851"/>
        <w:rPr>
          <w:sz w:val="28"/>
          <w:szCs w:val="28"/>
        </w:rPr>
      </w:pPr>
      <w:r w:rsidRPr="00FB05CF">
        <w:rPr>
          <w:sz w:val="28"/>
          <w:szCs w:val="28"/>
        </w:rPr>
        <w:t xml:space="preserve">  1 выпускник не вышел на государственную (итоговую) аттестацию в форме ЕГЭ, забрав документы по достижению 18 лет, 11 «А» класс Зайцев Сергей;</w:t>
      </w:r>
    </w:p>
    <w:p w:rsidR="004820D7" w:rsidRPr="00FB05CF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B05CF" w:rsidRDefault="004820D7" w:rsidP="004820D7">
      <w:pPr>
        <w:tabs>
          <w:tab w:val="left" w:pos="9540"/>
        </w:tabs>
        <w:ind w:firstLine="851"/>
        <w:jc w:val="both"/>
        <w:rPr>
          <w:b/>
          <w:sz w:val="28"/>
          <w:szCs w:val="28"/>
        </w:rPr>
      </w:pPr>
      <w:r w:rsidRPr="00FB05CF">
        <w:rPr>
          <w:b/>
          <w:sz w:val="28"/>
          <w:szCs w:val="28"/>
        </w:rPr>
        <w:t>С серебряной</w:t>
      </w:r>
      <w:r w:rsidRPr="00FB05CF">
        <w:rPr>
          <w:b/>
          <w:color w:val="FF9900"/>
          <w:sz w:val="28"/>
          <w:szCs w:val="28"/>
        </w:rPr>
        <w:t xml:space="preserve"> </w:t>
      </w:r>
      <w:r w:rsidRPr="00FB05CF">
        <w:rPr>
          <w:b/>
          <w:sz w:val="28"/>
          <w:szCs w:val="28"/>
        </w:rPr>
        <w:t>медалью окончили школу:</w:t>
      </w:r>
    </w:p>
    <w:p w:rsidR="004820D7" w:rsidRPr="00FB05CF" w:rsidRDefault="004820D7" w:rsidP="004820D7">
      <w:pPr>
        <w:numPr>
          <w:ilvl w:val="0"/>
          <w:numId w:val="20"/>
        </w:numPr>
        <w:tabs>
          <w:tab w:val="left" w:pos="9540"/>
        </w:tabs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Альберти Диор (11 «А» класс);</w:t>
      </w:r>
    </w:p>
    <w:p w:rsidR="004820D7" w:rsidRPr="00FB05CF" w:rsidRDefault="004820D7" w:rsidP="004820D7">
      <w:pPr>
        <w:numPr>
          <w:ilvl w:val="0"/>
          <w:numId w:val="20"/>
        </w:numPr>
        <w:tabs>
          <w:tab w:val="left" w:pos="9540"/>
        </w:tabs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Ахметов Рустам (11 «А» класс);</w:t>
      </w:r>
    </w:p>
    <w:p w:rsidR="004820D7" w:rsidRPr="00FB05CF" w:rsidRDefault="004820D7" w:rsidP="004820D7">
      <w:pPr>
        <w:numPr>
          <w:ilvl w:val="0"/>
          <w:numId w:val="20"/>
        </w:numPr>
        <w:tabs>
          <w:tab w:val="left" w:pos="9540"/>
        </w:tabs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Орленко Луиза (11 «А» класс);</w:t>
      </w:r>
    </w:p>
    <w:p w:rsidR="004820D7" w:rsidRPr="00FB05CF" w:rsidRDefault="004820D7" w:rsidP="004820D7">
      <w:pPr>
        <w:numPr>
          <w:ilvl w:val="0"/>
          <w:numId w:val="20"/>
        </w:numPr>
        <w:tabs>
          <w:tab w:val="left" w:pos="9540"/>
        </w:tabs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Мойсиади Мария  (11 «Б» класс).</w:t>
      </w:r>
    </w:p>
    <w:p w:rsidR="004820D7" w:rsidRPr="00FB05CF" w:rsidRDefault="004820D7" w:rsidP="004820D7">
      <w:pPr>
        <w:tabs>
          <w:tab w:val="left" w:pos="9540"/>
        </w:tabs>
        <w:ind w:firstLine="851"/>
        <w:jc w:val="both"/>
        <w:rPr>
          <w:b/>
          <w:sz w:val="28"/>
          <w:szCs w:val="28"/>
        </w:rPr>
      </w:pPr>
      <w:r w:rsidRPr="00FB05CF">
        <w:rPr>
          <w:b/>
          <w:sz w:val="28"/>
          <w:szCs w:val="28"/>
        </w:rPr>
        <w:t xml:space="preserve">6 учащихся награждены похвальной грамотой «За особые успехи в изучении отдельных предметов»: </w:t>
      </w:r>
    </w:p>
    <w:p w:rsidR="004820D7" w:rsidRPr="00FB05CF" w:rsidRDefault="004820D7" w:rsidP="004820D7">
      <w:pPr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Альберти Диор (11 «А» класс) по русскому языку;</w:t>
      </w:r>
    </w:p>
    <w:p w:rsidR="004820D7" w:rsidRPr="00FB05CF" w:rsidRDefault="004820D7" w:rsidP="004820D7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Ахметов Рустам (11 «А» класс) по русскому языку;</w:t>
      </w:r>
    </w:p>
    <w:p w:rsidR="004820D7" w:rsidRPr="00FB05CF" w:rsidRDefault="004820D7" w:rsidP="004820D7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Орленко Луиза (11 «А» класс) по биологии;</w:t>
      </w:r>
    </w:p>
    <w:p w:rsidR="004820D7" w:rsidRPr="00FB05CF" w:rsidRDefault="004820D7" w:rsidP="004820D7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Мойсиади Мария (11 «Б» класс) по английскому языку;</w:t>
      </w:r>
    </w:p>
    <w:p w:rsidR="004820D7" w:rsidRPr="00FB05CF" w:rsidRDefault="004820D7" w:rsidP="004820D7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Мухаметдинова Анастасия (11»Б» класс) по биологии;</w:t>
      </w:r>
    </w:p>
    <w:p w:rsidR="004820D7" w:rsidRPr="00FB05CF" w:rsidRDefault="004820D7" w:rsidP="004820D7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Кострицкая Анастасия (11»Б» класс) по биологии.</w:t>
      </w:r>
    </w:p>
    <w:p w:rsidR="004820D7" w:rsidRPr="00FB05CF" w:rsidRDefault="004820D7" w:rsidP="004820D7">
      <w:pPr>
        <w:ind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39 выпускников МБОУ СОШ № 4 им. А.В.Суворова, допущенные к государственной (итоговой) аттестации в 2012 году, 38 получили аттестаты, набрав на государственной (итоговой) аттестации количество баллов, не ниже минимального количества баллов, установленного Рособрнадзором.</w:t>
      </w:r>
    </w:p>
    <w:p w:rsidR="004820D7" w:rsidRPr="00FB05CF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B05CF" w:rsidRDefault="004820D7" w:rsidP="004820D7">
      <w:pPr>
        <w:ind w:firstLine="851"/>
        <w:jc w:val="center"/>
        <w:rPr>
          <w:b/>
          <w:sz w:val="28"/>
          <w:szCs w:val="28"/>
        </w:rPr>
      </w:pPr>
      <w:r w:rsidRPr="00FB05CF">
        <w:rPr>
          <w:b/>
          <w:sz w:val="28"/>
          <w:szCs w:val="28"/>
        </w:rPr>
        <w:t>Итоги ЕГЭ выпускников 11-х классов МБОУ СОШ №4 им. А.В.Суворова  в 2012 году</w:t>
      </w:r>
    </w:p>
    <w:p w:rsidR="004820D7" w:rsidRPr="00FB05CF" w:rsidRDefault="004820D7" w:rsidP="004820D7">
      <w:pPr>
        <w:jc w:val="center"/>
        <w:rPr>
          <w:b/>
          <w:sz w:val="28"/>
          <w:szCs w:val="28"/>
        </w:rPr>
      </w:pP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45"/>
        <w:gridCol w:w="3530"/>
      </w:tblGrid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Предмет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Количество сдававших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Количество</w:t>
            </w:r>
          </w:p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«2»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38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-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38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-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Физика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География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-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-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 xml:space="preserve">История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1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Обществознание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23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Химия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Английский язык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-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Биология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-</w:t>
            </w:r>
          </w:p>
        </w:tc>
      </w:tr>
      <w:tr w:rsidR="004820D7" w:rsidRPr="001B327F" w:rsidTr="004C0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rPr>
                <w:bCs/>
              </w:rPr>
            </w:pPr>
            <w:r w:rsidRPr="001B327F">
              <w:rPr>
                <w:bCs/>
              </w:rPr>
              <w:t>Информатика и ИКТ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D7" w:rsidRPr="001B327F" w:rsidRDefault="004820D7" w:rsidP="004C0B20">
            <w:pPr>
              <w:jc w:val="center"/>
              <w:rPr>
                <w:bCs/>
              </w:rPr>
            </w:pPr>
            <w:r w:rsidRPr="001B327F">
              <w:rPr>
                <w:bCs/>
              </w:rPr>
              <w:t>-</w:t>
            </w:r>
          </w:p>
        </w:tc>
      </w:tr>
    </w:tbl>
    <w:p w:rsidR="004820D7" w:rsidRDefault="004820D7" w:rsidP="004820D7">
      <w:pPr>
        <w:jc w:val="both"/>
      </w:pPr>
    </w:p>
    <w:p w:rsidR="004820D7" w:rsidRPr="00341FB6" w:rsidRDefault="004820D7" w:rsidP="004820D7">
      <w:pPr>
        <w:jc w:val="center"/>
        <w:rPr>
          <w:b/>
        </w:rPr>
      </w:pPr>
      <w:r w:rsidRPr="00B86802">
        <w:rPr>
          <w:b/>
        </w:rPr>
        <w:t>Информация о среднем балле</w:t>
      </w:r>
    </w:p>
    <w:tbl>
      <w:tblPr>
        <w:tblpPr w:leftFromText="180" w:rightFromText="180" w:vertAnchor="text" w:horzAnchor="page" w:tblpX="2237" w:tblpY="62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00"/>
        <w:gridCol w:w="2009"/>
        <w:gridCol w:w="3472"/>
        <w:gridCol w:w="1843"/>
      </w:tblGrid>
      <w:tr w:rsidR="004820D7" w:rsidRPr="00B86802" w:rsidTr="004C0B20">
        <w:tc>
          <w:tcPr>
            <w:tcW w:w="708" w:type="dxa"/>
          </w:tcPr>
          <w:p w:rsidR="004820D7" w:rsidRPr="00B86802" w:rsidRDefault="004820D7" w:rsidP="004C0B20">
            <w:pPr>
              <w:jc w:val="center"/>
            </w:pPr>
            <w:r w:rsidRPr="00B86802">
              <w:t>№ п/п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Класс</w:t>
            </w:r>
          </w:p>
        </w:tc>
        <w:tc>
          <w:tcPr>
            <w:tcW w:w="2009" w:type="dxa"/>
          </w:tcPr>
          <w:p w:rsidR="004820D7" w:rsidRPr="00B86802" w:rsidRDefault="004820D7" w:rsidP="004C0B20">
            <w:pPr>
              <w:jc w:val="center"/>
            </w:pPr>
            <w:r w:rsidRPr="00B86802">
              <w:t>Предмет</w:t>
            </w:r>
          </w:p>
        </w:tc>
        <w:tc>
          <w:tcPr>
            <w:tcW w:w="3472" w:type="dxa"/>
          </w:tcPr>
          <w:p w:rsidR="004820D7" w:rsidRPr="00B86802" w:rsidRDefault="004820D7" w:rsidP="004C0B20">
            <w:pPr>
              <w:jc w:val="center"/>
            </w:pPr>
            <w:r w:rsidRPr="00B86802">
              <w:t>Учитель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Средний балл по классу</w:t>
            </w:r>
          </w:p>
        </w:tc>
      </w:tr>
      <w:tr w:rsidR="004820D7" w:rsidRPr="00B86802" w:rsidTr="004C0B20">
        <w:trPr>
          <w:trHeight w:val="300"/>
        </w:trPr>
        <w:tc>
          <w:tcPr>
            <w:tcW w:w="708" w:type="dxa"/>
            <w:vMerge w:val="restart"/>
          </w:tcPr>
          <w:p w:rsidR="004820D7" w:rsidRPr="00B86802" w:rsidRDefault="004820D7" w:rsidP="004C0B20">
            <w:r w:rsidRPr="00B86802">
              <w:t>1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«А»</w:t>
            </w:r>
          </w:p>
        </w:tc>
        <w:tc>
          <w:tcPr>
            <w:tcW w:w="2009" w:type="dxa"/>
            <w:vMerge w:val="restart"/>
          </w:tcPr>
          <w:p w:rsidR="004820D7" w:rsidRPr="00B86802" w:rsidRDefault="004820D7" w:rsidP="004C0B20">
            <w:pPr>
              <w:tabs>
                <w:tab w:val="left" w:pos="405"/>
              </w:tabs>
            </w:pPr>
            <w:r w:rsidRPr="00B86802">
              <w:t>Русский язык</w:t>
            </w:r>
          </w:p>
        </w:tc>
        <w:tc>
          <w:tcPr>
            <w:tcW w:w="3472" w:type="dxa"/>
          </w:tcPr>
          <w:p w:rsidR="004820D7" w:rsidRPr="00B86802" w:rsidRDefault="004820D7" w:rsidP="004C0B20">
            <w:pPr>
              <w:jc w:val="both"/>
            </w:pPr>
            <w:r w:rsidRPr="00B86802">
              <w:t>Привалова Инесса Зорьевна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61.5</w:t>
            </w:r>
          </w:p>
        </w:tc>
      </w:tr>
      <w:tr w:rsidR="004820D7" w:rsidRPr="00B86802" w:rsidTr="004C0B20">
        <w:trPr>
          <w:trHeight w:val="345"/>
        </w:trPr>
        <w:tc>
          <w:tcPr>
            <w:tcW w:w="708" w:type="dxa"/>
            <w:vMerge/>
          </w:tcPr>
          <w:p w:rsidR="004820D7" w:rsidRPr="00B86802" w:rsidRDefault="004820D7" w:rsidP="004C0B20"/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  <w:vMerge/>
          </w:tcPr>
          <w:p w:rsidR="004820D7" w:rsidRPr="00B86802" w:rsidRDefault="004820D7" w:rsidP="004C0B20">
            <w:pPr>
              <w:tabs>
                <w:tab w:val="left" w:pos="405"/>
              </w:tabs>
            </w:pPr>
          </w:p>
        </w:tc>
        <w:tc>
          <w:tcPr>
            <w:tcW w:w="3472" w:type="dxa"/>
          </w:tcPr>
          <w:p w:rsidR="004820D7" w:rsidRPr="00B86802" w:rsidRDefault="004820D7" w:rsidP="004C0B20">
            <w:pPr>
              <w:jc w:val="both"/>
            </w:pPr>
            <w:r w:rsidRPr="00B86802">
              <w:t>Сухомлина Наталья Дмитриевна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62</w:t>
            </w:r>
          </w:p>
        </w:tc>
      </w:tr>
      <w:tr w:rsidR="004820D7" w:rsidRPr="00B86802" w:rsidTr="004C0B20">
        <w:trPr>
          <w:trHeight w:val="285"/>
        </w:trPr>
        <w:tc>
          <w:tcPr>
            <w:tcW w:w="708" w:type="dxa"/>
            <w:vMerge w:val="restart"/>
          </w:tcPr>
          <w:p w:rsidR="004820D7" w:rsidRPr="00B86802" w:rsidRDefault="004820D7" w:rsidP="004C0B20">
            <w:r w:rsidRPr="00B86802">
              <w:t>2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«А»</w:t>
            </w:r>
          </w:p>
        </w:tc>
        <w:tc>
          <w:tcPr>
            <w:tcW w:w="2009" w:type="dxa"/>
            <w:vMerge w:val="restart"/>
          </w:tcPr>
          <w:p w:rsidR="004820D7" w:rsidRPr="00B86802" w:rsidRDefault="004820D7" w:rsidP="004C0B20">
            <w:r w:rsidRPr="00B86802">
              <w:t>Математика</w:t>
            </w:r>
          </w:p>
        </w:tc>
        <w:tc>
          <w:tcPr>
            <w:tcW w:w="3472" w:type="dxa"/>
            <w:vMerge w:val="restart"/>
          </w:tcPr>
          <w:p w:rsidR="004820D7" w:rsidRPr="00B86802" w:rsidRDefault="004820D7" w:rsidP="004C0B20">
            <w:pPr>
              <w:jc w:val="both"/>
            </w:pPr>
            <w:r w:rsidRPr="00B86802">
              <w:t>Нередько Ольга Васильевна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40</w:t>
            </w:r>
          </w:p>
        </w:tc>
      </w:tr>
      <w:tr w:rsidR="004820D7" w:rsidRPr="00B86802" w:rsidTr="004C0B20">
        <w:trPr>
          <w:trHeight w:val="345"/>
        </w:trPr>
        <w:tc>
          <w:tcPr>
            <w:tcW w:w="708" w:type="dxa"/>
            <w:vMerge/>
          </w:tcPr>
          <w:p w:rsidR="004820D7" w:rsidRPr="00B86802" w:rsidRDefault="004820D7" w:rsidP="004C0B20"/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  <w:vMerge/>
          </w:tcPr>
          <w:p w:rsidR="004820D7" w:rsidRPr="00B86802" w:rsidRDefault="004820D7" w:rsidP="004C0B20"/>
        </w:tc>
        <w:tc>
          <w:tcPr>
            <w:tcW w:w="3472" w:type="dxa"/>
            <w:vMerge/>
          </w:tcPr>
          <w:p w:rsidR="004820D7" w:rsidRPr="00B86802" w:rsidRDefault="004820D7" w:rsidP="004C0B20">
            <w:pPr>
              <w:jc w:val="both"/>
            </w:pP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41</w:t>
            </w:r>
          </w:p>
        </w:tc>
      </w:tr>
      <w:tr w:rsidR="004820D7" w:rsidRPr="00B86802" w:rsidTr="004C0B20">
        <w:trPr>
          <w:trHeight w:val="315"/>
        </w:trPr>
        <w:tc>
          <w:tcPr>
            <w:tcW w:w="708" w:type="dxa"/>
            <w:vMerge w:val="restart"/>
          </w:tcPr>
          <w:p w:rsidR="004820D7" w:rsidRPr="00B86802" w:rsidRDefault="004820D7" w:rsidP="004C0B20">
            <w:r w:rsidRPr="00B86802">
              <w:t>3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«А»</w:t>
            </w:r>
          </w:p>
        </w:tc>
        <w:tc>
          <w:tcPr>
            <w:tcW w:w="2009" w:type="dxa"/>
            <w:vMerge w:val="restart"/>
          </w:tcPr>
          <w:p w:rsidR="004820D7" w:rsidRPr="00B86802" w:rsidRDefault="004820D7" w:rsidP="004C0B20">
            <w:r w:rsidRPr="00B86802">
              <w:t>Биология</w:t>
            </w:r>
          </w:p>
        </w:tc>
        <w:tc>
          <w:tcPr>
            <w:tcW w:w="3472" w:type="dxa"/>
          </w:tcPr>
          <w:p w:rsidR="004820D7" w:rsidRPr="00B86802" w:rsidRDefault="004820D7" w:rsidP="004C0B20">
            <w:pPr>
              <w:jc w:val="both"/>
            </w:pPr>
            <w:r w:rsidRPr="00B86802">
              <w:t>Щипина Тамара Владимировна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55</w:t>
            </w:r>
          </w:p>
        </w:tc>
      </w:tr>
      <w:tr w:rsidR="004820D7" w:rsidRPr="00B86802" w:rsidTr="004C0B20">
        <w:trPr>
          <w:trHeight w:val="315"/>
        </w:trPr>
        <w:tc>
          <w:tcPr>
            <w:tcW w:w="708" w:type="dxa"/>
            <w:vMerge/>
          </w:tcPr>
          <w:p w:rsidR="004820D7" w:rsidRPr="00B86802" w:rsidRDefault="004820D7" w:rsidP="004C0B20"/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  <w:vMerge/>
          </w:tcPr>
          <w:p w:rsidR="004820D7" w:rsidRPr="00B86802" w:rsidRDefault="004820D7" w:rsidP="004C0B20"/>
        </w:tc>
        <w:tc>
          <w:tcPr>
            <w:tcW w:w="3472" w:type="dxa"/>
          </w:tcPr>
          <w:p w:rsidR="004820D7" w:rsidRPr="00B86802" w:rsidRDefault="004820D7" w:rsidP="004C0B20">
            <w:pPr>
              <w:jc w:val="both"/>
            </w:pPr>
            <w:r w:rsidRPr="00B86802">
              <w:t>Попкова Елена Васильевна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55</w:t>
            </w:r>
          </w:p>
        </w:tc>
      </w:tr>
      <w:tr w:rsidR="004820D7" w:rsidRPr="00B86802" w:rsidTr="004C0B20">
        <w:trPr>
          <w:trHeight w:val="315"/>
        </w:trPr>
        <w:tc>
          <w:tcPr>
            <w:tcW w:w="708" w:type="dxa"/>
            <w:vMerge w:val="restart"/>
          </w:tcPr>
          <w:p w:rsidR="004820D7" w:rsidRPr="00B86802" w:rsidRDefault="004820D7" w:rsidP="004C0B20">
            <w:r w:rsidRPr="00B86802">
              <w:t>4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«А»</w:t>
            </w:r>
          </w:p>
        </w:tc>
        <w:tc>
          <w:tcPr>
            <w:tcW w:w="2009" w:type="dxa"/>
            <w:vMerge w:val="restart"/>
          </w:tcPr>
          <w:p w:rsidR="004820D7" w:rsidRPr="00B86802" w:rsidRDefault="004820D7" w:rsidP="004C0B20">
            <w:r w:rsidRPr="00B86802">
              <w:t>История</w:t>
            </w:r>
          </w:p>
        </w:tc>
        <w:tc>
          <w:tcPr>
            <w:tcW w:w="3472" w:type="dxa"/>
            <w:vMerge w:val="restart"/>
          </w:tcPr>
          <w:p w:rsidR="004820D7" w:rsidRPr="00B86802" w:rsidRDefault="004820D7" w:rsidP="004C0B20">
            <w:pPr>
              <w:jc w:val="both"/>
            </w:pPr>
            <w:r w:rsidRPr="00B86802">
              <w:t>Фоткина Наталия Олеговна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38.5</w:t>
            </w:r>
          </w:p>
        </w:tc>
      </w:tr>
      <w:tr w:rsidR="004820D7" w:rsidRPr="00B86802" w:rsidTr="004C0B20">
        <w:trPr>
          <w:trHeight w:val="330"/>
        </w:trPr>
        <w:tc>
          <w:tcPr>
            <w:tcW w:w="708" w:type="dxa"/>
            <w:vMerge/>
          </w:tcPr>
          <w:p w:rsidR="004820D7" w:rsidRPr="00B86802" w:rsidRDefault="004820D7" w:rsidP="004C0B20"/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  <w:vMerge/>
          </w:tcPr>
          <w:p w:rsidR="004820D7" w:rsidRPr="00B86802" w:rsidRDefault="004820D7" w:rsidP="004C0B20"/>
        </w:tc>
        <w:tc>
          <w:tcPr>
            <w:tcW w:w="3472" w:type="dxa"/>
            <w:vMerge/>
          </w:tcPr>
          <w:p w:rsidR="004820D7" w:rsidRPr="00B86802" w:rsidRDefault="004820D7" w:rsidP="004C0B20">
            <w:pPr>
              <w:jc w:val="both"/>
            </w:pP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60</w:t>
            </w:r>
          </w:p>
        </w:tc>
      </w:tr>
      <w:tr w:rsidR="004820D7" w:rsidRPr="00B86802" w:rsidTr="004C0B20">
        <w:tc>
          <w:tcPr>
            <w:tcW w:w="708" w:type="dxa"/>
          </w:tcPr>
          <w:p w:rsidR="004820D7" w:rsidRPr="00B86802" w:rsidRDefault="004820D7" w:rsidP="004C0B20">
            <w:r w:rsidRPr="00B86802">
              <w:t>5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</w:tcPr>
          <w:p w:rsidR="004820D7" w:rsidRPr="00B86802" w:rsidRDefault="004820D7" w:rsidP="004C0B20">
            <w:r w:rsidRPr="00B86802">
              <w:t>Информатика и ИКТ</w:t>
            </w:r>
          </w:p>
        </w:tc>
        <w:tc>
          <w:tcPr>
            <w:tcW w:w="3472" w:type="dxa"/>
          </w:tcPr>
          <w:p w:rsidR="004820D7" w:rsidRPr="00B86802" w:rsidRDefault="004820D7" w:rsidP="004C0B20">
            <w:pPr>
              <w:jc w:val="both"/>
            </w:pPr>
            <w:r w:rsidRPr="00B86802">
              <w:t>Москаленко Александр Юрьевич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44</w:t>
            </w:r>
          </w:p>
        </w:tc>
      </w:tr>
      <w:tr w:rsidR="004820D7" w:rsidRPr="00B86802" w:rsidTr="004C0B20">
        <w:trPr>
          <w:trHeight w:val="315"/>
        </w:trPr>
        <w:tc>
          <w:tcPr>
            <w:tcW w:w="708" w:type="dxa"/>
            <w:vMerge w:val="restart"/>
          </w:tcPr>
          <w:p w:rsidR="004820D7" w:rsidRPr="00B86802" w:rsidRDefault="004820D7" w:rsidP="004C0B20">
            <w:r w:rsidRPr="00B86802">
              <w:t>6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«А»</w:t>
            </w:r>
          </w:p>
        </w:tc>
        <w:tc>
          <w:tcPr>
            <w:tcW w:w="2009" w:type="dxa"/>
            <w:vMerge w:val="restart"/>
          </w:tcPr>
          <w:p w:rsidR="004820D7" w:rsidRPr="00B86802" w:rsidRDefault="004820D7" w:rsidP="004C0B20">
            <w:pPr>
              <w:tabs>
                <w:tab w:val="left" w:pos="615"/>
              </w:tabs>
            </w:pPr>
            <w:r w:rsidRPr="00B86802">
              <w:t>Химия</w:t>
            </w:r>
          </w:p>
        </w:tc>
        <w:tc>
          <w:tcPr>
            <w:tcW w:w="3472" w:type="dxa"/>
            <w:vMerge w:val="restart"/>
          </w:tcPr>
          <w:p w:rsidR="004820D7" w:rsidRPr="00B86802" w:rsidRDefault="004820D7" w:rsidP="004C0B20">
            <w:pPr>
              <w:jc w:val="both"/>
            </w:pPr>
            <w:r w:rsidRPr="00B86802">
              <w:t>Шпакович Ирина Анатольевна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41.5</w:t>
            </w:r>
          </w:p>
        </w:tc>
      </w:tr>
      <w:tr w:rsidR="004820D7" w:rsidRPr="00B86802" w:rsidTr="004C0B20">
        <w:trPr>
          <w:trHeight w:val="315"/>
        </w:trPr>
        <w:tc>
          <w:tcPr>
            <w:tcW w:w="708" w:type="dxa"/>
            <w:vMerge/>
          </w:tcPr>
          <w:p w:rsidR="004820D7" w:rsidRPr="00B86802" w:rsidRDefault="004820D7" w:rsidP="004C0B20"/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  <w:vMerge/>
          </w:tcPr>
          <w:p w:rsidR="004820D7" w:rsidRPr="00B86802" w:rsidRDefault="004820D7" w:rsidP="004C0B20">
            <w:pPr>
              <w:tabs>
                <w:tab w:val="left" w:pos="615"/>
              </w:tabs>
            </w:pPr>
          </w:p>
        </w:tc>
        <w:tc>
          <w:tcPr>
            <w:tcW w:w="3472" w:type="dxa"/>
            <w:vMerge/>
          </w:tcPr>
          <w:p w:rsidR="004820D7" w:rsidRPr="00B86802" w:rsidRDefault="004820D7" w:rsidP="004C0B20">
            <w:pPr>
              <w:jc w:val="both"/>
            </w:pP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54</w:t>
            </w:r>
          </w:p>
        </w:tc>
      </w:tr>
      <w:tr w:rsidR="004820D7" w:rsidRPr="00B86802" w:rsidTr="004C0B20">
        <w:trPr>
          <w:trHeight w:val="449"/>
        </w:trPr>
        <w:tc>
          <w:tcPr>
            <w:tcW w:w="708" w:type="dxa"/>
          </w:tcPr>
          <w:p w:rsidR="004820D7" w:rsidRPr="00B86802" w:rsidRDefault="004820D7" w:rsidP="004C0B20">
            <w:r w:rsidRPr="00B86802">
              <w:t>7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</w:tcPr>
          <w:p w:rsidR="004820D7" w:rsidRPr="00B86802" w:rsidRDefault="004820D7" w:rsidP="004C0B20">
            <w:pPr>
              <w:tabs>
                <w:tab w:val="left" w:pos="615"/>
              </w:tabs>
            </w:pPr>
            <w:r w:rsidRPr="00B86802">
              <w:t>Английский язык</w:t>
            </w:r>
          </w:p>
        </w:tc>
        <w:tc>
          <w:tcPr>
            <w:tcW w:w="3472" w:type="dxa"/>
          </w:tcPr>
          <w:p w:rsidR="004820D7" w:rsidRPr="00B86802" w:rsidRDefault="004820D7" w:rsidP="004C0B20">
            <w:pPr>
              <w:jc w:val="both"/>
            </w:pPr>
            <w:r w:rsidRPr="00B86802">
              <w:t>Тепикян Наталия Мкртичевна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54</w:t>
            </w:r>
          </w:p>
        </w:tc>
      </w:tr>
      <w:tr w:rsidR="004820D7" w:rsidRPr="00B86802" w:rsidTr="004C0B20">
        <w:trPr>
          <w:trHeight w:val="345"/>
        </w:trPr>
        <w:tc>
          <w:tcPr>
            <w:tcW w:w="708" w:type="dxa"/>
            <w:vMerge w:val="restart"/>
          </w:tcPr>
          <w:p w:rsidR="004820D7" w:rsidRPr="00B86802" w:rsidRDefault="004820D7" w:rsidP="004C0B20">
            <w:r w:rsidRPr="00B86802">
              <w:t>8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«А»</w:t>
            </w:r>
          </w:p>
        </w:tc>
        <w:tc>
          <w:tcPr>
            <w:tcW w:w="2009" w:type="dxa"/>
            <w:vMerge w:val="restart"/>
          </w:tcPr>
          <w:p w:rsidR="004820D7" w:rsidRPr="00B86802" w:rsidRDefault="004820D7" w:rsidP="004C0B20">
            <w:pPr>
              <w:tabs>
                <w:tab w:val="left" w:pos="345"/>
                <w:tab w:val="left" w:pos="615"/>
              </w:tabs>
            </w:pPr>
            <w:r w:rsidRPr="00B86802">
              <w:t>Обществознание</w:t>
            </w:r>
            <w:r w:rsidRPr="00B86802">
              <w:tab/>
            </w:r>
          </w:p>
        </w:tc>
        <w:tc>
          <w:tcPr>
            <w:tcW w:w="3472" w:type="dxa"/>
            <w:vMerge w:val="restart"/>
          </w:tcPr>
          <w:p w:rsidR="004820D7" w:rsidRPr="00B86802" w:rsidRDefault="004820D7" w:rsidP="004C0B20">
            <w:pPr>
              <w:jc w:val="both"/>
            </w:pPr>
            <w:r w:rsidRPr="00B86802">
              <w:t>Фоткина Наталия Олеговна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53</w:t>
            </w:r>
          </w:p>
        </w:tc>
      </w:tr>
      <w:tr w:rsidR="004820D7" w:rsidRPr="00B86802" w:rsidTr="004C0B20">
        <w:trPr>
          <w:trHeight w:val="285"/>
        </w:trPr>
        <w:tc>
          <w:tcPr>
            <w:tcW w:w="708" w:type="dxa"/>
            <w:vMerge/>
          </w:tcPr>
          <w:p w:rsidR="004820D7" w:rsidRPr="00B86802" w:rsidRDefault="004820D7" w:rsidP="004C0B20"/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  <w:vMerge/>
          </w:tcPr>
          <w:p w:rsidR="004820D7" w:rsidRPr="00B86802" w:rsidRDefault="004820D7" w:rsidP="004C0B20">
            <w:pPr>
              <w:tabs>
                <w:tab w:val="left" w:pos="345"/>
                <w:tab w:val="left" w:pos="615"/>
              </w:tabs>
            </w:pPr>
          </w:p>
        </w:tc>
        <w:tc>
          <w:tcPr>
            <w:tcW w:w="3472" w:type="dxa"/>
            <w:vMerge/>
          </w:tcPr>
          <w:p w:rsidR="004820D7" w:rsidRPr="00B86802" w:rsidRDefault="004820D7" w:rsidP="004C0B20">
            <w:pPr>
              <w:jc w:val="both"/>
            </w:pP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55</w:t>
            </w:r>
          </w:p>
        </w:tc>
      </w:tr>
      <w:tr w:rsidR="004820D7" w:rsidRPr="00B86802" w:rsidTr="004C0B20">
        <w:trPr>
          <w:trHeight w:val="345"/>
        </w:trPr>
        <w:tc>
          <w:tcPr>
            <w:tcW w:w="708" w:type="dxa"/>
            <w:vMerge w:val="restart"/>
          </w:tcPr>
          <w:p w:rsidR="004820D7" w:rsidRPr="00B86802" w:rsidRDefault="004820D7" w:rsidP="004C0B20">
            <w:r w:rsidRPr="00B86802">
              <w:t>9</w:t>
            </w:r>
          </w:p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«А»</w:t>
            </w:r>
          </w:p>
        </w:tc>
        <w:tc>
          <w:tcPr>
            <w:tcW w:w="2009" w:type="dxa"/>
            <w:vMerge w:val="restart"/>
          </w:tcPr>
          <w:p w:rsidR="004820D7" w:rsidRPr="00B86802" w:rsidRDefault="004820D7" w:rsidP="004C0B20">
            <w:pPr>
              <w:tabs>
                <w:tab w:val="left" w:pos="345"/>
                <w:tab w:val="left" w:pos="615"/>
              </w:tabs>
            </w:pPr>
            <w:r w:rsidRPr="00B86802">
              <w:t>Физика</w:t>
            </w:r>
          </w:p>
        </w:tc>
        <w:tc>
          <w:tcPr>
            <w:tcW w:w="3472" w:type="dxa"/>
            <w:vMerge w:val="restart"/>
          </w:tcPr>
          <w:p w:rsidR="004820D7" w:rsidRPr="00B86802" w:rsidRDefault="004820D7" w:rsidP="004C0B20">
            <w:pPr>
              <w:jc w:val="both"/>
            </w:pPr>
            <w:r w:rsidRPr="00B86802">
              <w:t>Вакуленко Юрий Анатольевич</w:t>
            </w: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50</w:t>
            </w:r>
          </w:p>
        </w:tc>
      </w:tr>
      <w:tr w:rsidR="004820D7" w:rsidRPr="00B86802" w:rsidTr="004C0B20">
        <w:trPr>
          <w:trHeight w:val="300"/>
        </w:trPr>
        <w:tc>
          <w:tcPr>
            <w:tcW w:w="708" w:type="dxa"/>
            <w:vMerge/>
          </w:tcPr>
          <w:p w:rsidR="004820D7" w:rsidRPr="00B86802" w:rsidRDefault="004820D7" w:rsidP="004C0B20"/>
        </w:tc>
        <w:tc>
          <w:tcPr>
            <w:tcW w:w="2600" w:type="dxa"/>
          </w:tcPr>
          <w:p w:rsidR="004820D7" w:rsidRPr="00B86802" w:rsidRDefault="004820D7" w:rsidP="004C0B20">
            <w:pPr>
              <w:jc w:val="center"/>
            </w:pPr>
            <w:r w:rsidRPr="00B86802">
              <w:t>11 «Б»</w:t>
            </w:r>
          </w:p>
        </w:tc>
        <w:tc>
          <w:tcPr>
            <w:tcW w:w="2009" w:type="dxa"/>
            <w:vMerge/>
          </w:tcPr>
          <w:p w:rsidR="004820D7" w:rsidRPr="00B86802" w:rsidRDefault="004820D7" w:rsidP="004C0B20">
            <w:pPr>
              <w:tabs>
                <w:tab w:val="left" w:pos="345"/>
                <w:tab w:val="left" w:pos="615"/>
              </w:tabs>
            </w:pPr>
          </w:p>
        </w:tc>
        <w:tc>
          <w:tcPr>
            <w:tcW w:w="3472" w:type="dxa"/>
            <w:vMerge/>
          </w:tcPr>
          <w:p w:rsidR="004820D7" w:rsidRPr="00B86802" w:rsidRDefault="004820D7" w:rsidP="004C0B20">
            <w:pPr>
              <w:jc w:val="center"/>
            </w:pPr>
          </w:p>
        </w:tc>
        <w:tc>
          <w:tcPr>
            <w:tcW w:w="1843" w:type="dxa"/>
          </w:tcPr>
          <w:p w:rsidR="004820D7" w:rsidRPr="00B86802" w:rsidRDefault="004820D7" w:rsidP="004C0B20">
            <w:pPr>
              <w:jc w:val="center"/>
            </w:pPr>
            <w:r w:rsidRPr="00B86802">
              <w:t>42</w:t>
            </w:r>
          </w:p>
        </w:tc>
      </w:tr>
    </w:tbl>
    <w:p w:rsidR="004820D7" w:rsidRPr="001B327F" w:rsidRDefault="004820D7" w:rsidP="004820D7">
      <w:pPr>
        <w:jc w:val="center"/>
        <w:rPr>
          <w:b/>
        </w:rPr>
      </w:pPr>
      <w:r>
        <w:br w:type="textWrapping" w:clear="all"/>
      </w:r>
      <w:r w:rsidRPr="001B327F">
        <w:rPr>
          <w:b/>
        </w:rPr>
        <w:t>Информация о выпускниках, показавших высокие результаты</w:t>
      </w:r>
    </w:p>
    <w:p w:rsidR="004820D7" w:rsidRPr="001B327F" w:rsidRDefault="004820D7" w:rsidP="004820D7">
      <w:pPr>
        <w:jc w:val="right"/>
        <w:rPr>
          <w:b/>
          <w:i/>
        </w:rPr>
      </w:pPr>
    </w:p>
    <w:tbl>
      <w:tblPr>
        <w:tblW w:w="10563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034"/>
        <w:gridCol w:w="1984"/>
        <w:gridCol w:w="2977"/>
        <w:gridCol w:w="2977"/>
      </w:tblGrid>
      <w:tr w:rsidR="004820D7" w:rsidRPr="001B327F" w:rsidTr="004C0B20">
        <w:trPr>
          <w:trHeight w:val="752"/>
        </w:trPr>
        <w:tc>
          <w:tcPr>
            <w:tcW w:w="591" w:type="dxa"/>
          </w:tcPr>
          <w:p w:rsidR="004820D7" w:rsidRPr="001B327F" w:rsidRDefault="004820D7" w:rsidP="004C0B20">
            <w:pPr>
              <w:jc w:val="center"/>
            </w:pPr>
            <w:r w:rsidRPr="001B327F">
              <w:t>№ п/п</w:t>
            </w:r>
          </w:p>
        </w:tc>
        <w:tc>
          <w:tcPr>
            <w:tcW w:w="2034" w:type="dxa"/>
          </w:tcPr>
          <w:p w:rsidR="004820D7" w:rsidRPr="001B327F" w:rsidRDefault="004820D7" w:rsidP="004C0B20">
            <w:pPr>
              <w:jc w:val="center"/>
            </w:pPr>
            <w:r w:rsidRPr="001B327F">
              <w:t>Предмет</w:t>
            </w:r>
          </w:p>
        </w:tc>
        <w:tc>
          <w:tcPr>
            <w:tcW w:w="1984" w:type="dxa"/>
          </w:tcPr>
          <w:p w:rsidR="004820D7" w:rsidRPr="001B327F" w:rsidRDefault="004820D7" w:rsidP="004C0B20">
            <w:pPr>
              <w:jc w:val="center"/>
            </w:pPr>
            <w:r w:rsidRPr="001B327F">
              <w:t>Количество выпускников</w:t>
            </w:r>
          </w:p>
          <w:p w:rsidR="004820D7" w:rsidRPr="001B327F" w:rsidRDefault="004820D7" w:rsidP="004C0B20">
            <w:pPr>
              <w:jc w:val="center"/>
            </w:pP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Количество получивших высокий  балл (90-100)</w:t>
            </w:r>
          </w:p>
        </w:tc>
        <w:tc>
          <w:tcPr>
            <w:tcW w:w="2977" w:type="dxa"/>
          </w:tcPr>
          <w:p w:rsidR="004820D7" w:rsidRPr="001B327F" w:rsidRDefault="004820D7" w:rsidP="004C0B20">
            <w:r w:rsidRPr="001B327F">
              <w:t>% от общего количества</w:t>
            </w:r>
          </w:p>
          <w:p w:rsidR="004820D7" w:rsidRPr="001B327F" w:rsidRDefault="004820D7" w:rsidP="004C0B20"/>
          <w:p w:rsidR="004820D7" w:rsidRPr="001B327F" w:rsidRDefault="004820D7" w:rsidP="004C0B20">
            <w:pPr>
              <w:jc w:val="center"/>
            </w:pPr>
          </w:p>
        </w:tc>
      </w:tr>
      <w:tr w:rsidR="004820D7" w:rsidRPr="001B327F" w:rsidTr="004C0B20">
        <w:trPr>
          <w:trHeight w:val="259"/>
        </w:trPr>
        <w:tc>
          <w:tcPr>
            <w:tcW w:w="591" w:type="dxa"/>
          </w:tcPr>
          <w:p w:rsidR="004820D7" w:rsidRPr="001B327F" w:rsidRDefault="004820D7" w:rsidP="004C0B20">
            <w:pPr>
              <w:jc w:val="center"/>
            </w:pPr>
            <w:r w:rsidRPr="001B327F">
              <w:t>1</w:t>
            </w:r>
          </w:p>
        </w:tc>
        <w:tc>
          <w:tcPr>
            <w:tcW w:w="2034" w:type="dxa"/>
          </w:tcPr>
          <w:p w:rsidR="004820D7" w:rsidRPr="001B327F" w:rsidRDefault="004820D7" w:rsidP="004C0B20">
            <w:pPr>
              <w:tabs>
                <w:tab w:val="left" w:pos="435"/>
                <w:tab w:val="center" w:pos="1034"/>
              </w:tabs>
            </w:pPr>
            <w:r w:rsidRPr="001B327F">
              <w:t>Биология</w:t>
            </w:r>
          </w:p>
        </w:tc>
        <w:tc>
          <w:tcPr>
            <w:tcW w:w="1984" w:type="dxa"/>
          </w:tcPr>
          <w:p w:rsidR="004820D7" w:rsidRPr="001B327F" w:rsidRDefault="004820D7" w:rsidP="004C0B20">
            <w:pPr>
              <w:jc w:val="center"/>
            </w:pPr>
            <w:r w:rsidRPr="001B327F">
              <w:t>8</w:t>
            </w: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1</w:t>
            </w:r>
            <w:r>
              <w:t>- Мухаматдинова А.</w:t>
            </w: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12.5</w:t>
            </w:r>
          </w:p>
        </w:tc>
      </w:tr>
      <w:tr w:rsidR="004820D7" w:rsidRPr="001B327F" w:rsidTr="004C0B20">
        <w:trPr>
          <w:trHeight w:val="246"/>
        </w:trPr>
        <w:tc>
          <w:tcPr>
            <w:tcW w:w="591" w:type="dxa"/>
          </w:tcPr>
          <w:p w:rsidR="004820D7" w:rsidRPr="001B327F" w:rsidRDefault="004820D7" w:rsidP="004C0B20">
            <w:pPr>
              <w:jc w:val="center"/>
            </w:pPr>
            <w:r w:rsidRPr="001B327F">
              <w:t>2</w:t>
            </w:r>
          </w:p>
        </w:tc>
        <w:tc>
          <w:tcPr>
            <w:tcW w:w="2034" w:type="dxa"/>
          </w:tcPr>
          <w:p w:rsidR="004820D7" w:rsidRPr="001B327F" w:rsidRDefault="004820D7" w:rsidP="004C0B20">
            <w:r w:rsidRPr="001B327F">
              <w:t>Русский язык</w:t>
            </w:r>
          </w:p>
        </w:tc>
        <w:tc>
          <w:tcPr>
            <w:tcW w:w="1984" w:type="dxa"/>
          </w:tcPr>
          <w:p w:rsidR="004820D7" w:rsidRPr="001B327F" w:rsidRDefault="004820D7" w:rsidP="004C0B20">
            <w:pPr>
              <w:jc w:val="center"/>
            </w:pPr>
            <w:r w:rsidRPr="001B327F">
              <w:t>38</w:t>
            </w: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1</w:t>
            </w:r>
            <w:r>
              <w:t>- Мухаматдинова А.</w:t>
            </w: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3</w:t>
            </w:r>
          </w:p>
        </w:tc>
      </w:tr>
      <w:tr w:rsidR="004820D7" w:rsidRPr="001B327F" w:rsidTr="004C0B20">
        <w:trPr>
          <w:trHeight w:val="246"/>
        </w:trPr>
        <w:tc>
          <w:tcPr>
            <w:tcW w:w="591" w:type="dxa"/>
          </w:tcPr>
          <w:p w:rsidR="004820D7" w:rsidRPr="001B327F" w:rsidRDefault="004820D7" w:rsidP="004C0B20">
            <w:pPr>
              <w:jc w:val="center"/>
            </w:pPr>
            <w:r w:rsidRPr="001B327F">
              <w:t>3</w:t>
            </w:r>
          </w:p>
        </w:tc>
        <w:tc>
          <w:tcPr>
            <w:tcW w:w="2034" w:type="dxa"/>
          </w:tcPr>
          <w:p w:rsidR="004820D7" w:rsidRPr="001B327F" w:rsidRDefault="004820D7" w:rsidP="004C0B20">
            <w:r w:rsidRPr="001B327F">
              <w:t>Химия</w:t>
            </w:r>
          </w:p>
        </w:tc>
        <w:tc>
          <w:tcPr>
            <w:tcW w:w="1984" w:type="dxa"/>
          </w:tcPr>
          <w:p w:rsidR="004820D7" w:rsidRPr="001B327F" w:rsidRDefault="004820D7" w:rsidP="004C0B20">
            <w:pPr>
              <w:jc w:val="center"/>
            </w:pPr>
            <w:r w:rsidRPr="001B327F">
              <w:t>7</w:t>
            </w: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1</w:t>
            </w:r>
            <w:r>
              <w:t>- Мухаматдинова А.</w:t>
            </w: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14</w:t>
            </w:r>
          </w:p>
        </w:tc>
      </w:tr>
      <w:tr w:rsidR="004820D7" w:rsidRPr="001B327F" w:rsidTr="004C0B20">
        <w:trPr>
          <w:trHeight w:val="259"/>
        </w:trPr>
        <w:tc>
          <w:tcPr>
            <w:tcW w:w="591" w:type="dxa"/>
          </w:tcPr>
          <w:p w:rsidR="004820D7" w:rsidRPr="001B327F" w:rsidRDefault="004820D7" w:rsidP="004C0B20">
            <w:pPr>
              <w:jc w:val="center"/>
            </w:pPr>
            <w:r w:rsidRPr="001B327F">
              <w:t>4</w:t>
            </w:r>
          </w:p>
        </w:tc>
        <w:tc>
          <w:tcPr>
            <w:tcW w:w="2034" w:type="dxa"/>
          </w:tcPr>
          <w:p w:rsidR="004820D7" w:rsidRPr="001B327F" w:rsidRDefault="004820D7" w:rsidP="004C0B20">
            <w:r w:rsidRPr="001B327F">
              <w:t>Обществознание</w:t>
            </w:r>
          </w:p>
        </w:tc>
        <w:tc>
          <w:tcPr>
            <w:tcW w:w="1984" w:type="dxa"/>
          </w:tcPr>
          <w:p w:rsidR="004820D7" w:rsidRPr="001B327F" w:rsidRDefault="004820D7" w:rsidP="004C0B20">
            <w:pPr>
              <w:jc w:val="center"/>
            </w:pPr>
            <w:r w:rsidRPr="001B327F">
              <w:t>24</w:t>
            </w:r>
          </w:p>
        </w:tc>
        <w:tc>
          <w:tcPr>
            <w:tcW w:w="2977" w:type="dxa"/>
          </w:tcPr>
          <w:p w:rsidR="004820D7" w:rsidRPr="00A9353A" w:rsidRDefault="004820D7" w:rsidP="004C0B20">
            <w:r>
              <w:t xml:space="preserve">     1</w:t>
            </w:r>
            <w:r w:rsidRPr="00A9353A">
              <w:t>- Мойсиади М.</w:t>
            </w:r>
          </w:p>
        </w:tc>
        <w:tc>
          <w:tcPr>
            <w:tcW w:w="2977" w:type="dxa"/>
          </w:tcPr>
          <w:p w:rsidR="004820D7" w:rsidRPr="001B327F" w:rsidRDefault="004820D7" w:rsidP="004C0B20">
            <w:pPr>
              <w:jc w:val="center"/>
            </w:pPr>
            <w:r w:rsidRPr="001B327F">
              <w:t>4</w:t>
            </w:r>
          </w:p>
        </w:tc>
      </w:tr>
    </w:tbl>
    <w:p w:rsidR="004820D7" w:rsidRDefault="004820D7" w:rsidP="004820D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2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236"/>
        <w:gridCol w:w="1199"/>
        <w:gridCol w:w="3476"/>
        <w:gridCol w:w="3608"/>
      </w:tblGrid>
      <w:tr w:rsidR="004820D7" w:rsidRPr="00341FB6" w:rsidTr="004C0B20">
        <w:trPr>
          <w:jc w:val="center"/>
        </w:trPr>
        <w:tc>
          <w:tcPr>
            <w:tcW w:w="3823" w:type="dxa"/>
            <w:vAlign w:val="center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center"/>
            </w:pPr>
            <w:r w:rsidRPr="00341FB6">
              <w:t>Предмет</w:t>
            </w:r>
          </w:p>
        </w:tc>
        <w:tc>
          <w:tcPr>
            <w:tcW w:w="2435" w:type="dxa"/>
            <w:gridSpan w:val="2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center"/>
            </w:pPr>
            <w:r w:rsidRPr="00341FB6">
              <w:t xml:space="preserve">Количество выпускников в классе, сдававших предмет </w:t>
            </w:r>
          </w:p>
        </w:tc>
        <w:tc>
          <w:tcPr>
            <w:tcW w:w="3476" w:type="dxa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center"/>
            </w:pPr>
            <w:r w:rsidRPr="00341FB6">
              <w:t xml:space="preserve">Количество выпускников класса, получивших более </w:t>
            </w:r>
            <w:r>
              <w:rPr>
                <w:b/>
              </w:rPr>
              <w:t>90</w:t>
            </w:r>
            <w:r w:rsidRPr="00341FB6">
              <w:rPr>
                <w:b/>
              </w:rPr>
              <w:t xml:space="preserve"> </w:t>
            </w:r>
            <w:r w:rsidRPr="00341FB6">
              <w:t>баллов на ЕГЭ</w:t>
            </w:r>
          </w:p>
        </w:tc>
        <w:tc>
          <w:tcPr>
            <w:tcW w:w="3608" w:type="dxa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center"/>
            </w:pPr>
            <w:r w:rsidRPr="00341FB6">
              <w:t xml:space="preserve">Ф.И.О. учителя по данному предмету в 11 классе </w:t>
            </w:r>
          </w:p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center"/>
            </w:pPr>
            <w:r w:rsidRPr="00341FB6">
              <w:t xml:space="preserve">в 2011-2012 учебном году </w:t>
            </w:r>
          </w:p>
        </w:tc>
      </w:tr>
      <w:tr w:rsidR="004820D7" w:rsidRPr="00341FB6" w:rsidTr="004C0B20">
        <w:trPr>
          <w:trHeight w:val="345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Русский язык</w:t>
            </w:r>
          </w:p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11А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14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Привалова И.З.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24</w:t>
            </w:r>
          </w:p>
        </w:tc>
        <w:tc>
          <w:tcPr>
            <w:tcW w:w="3476" w:type="dxa"/>
            <w:tcBorders>
              <w:top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Мухаметдинова Анастасия-9</w:t>
            </w: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Сухомлина Н.Д.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 xml:space="preserve">Математика 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11А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14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Нередько О.В.</w:t>
            </w:r>
          </w:p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24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/>
            <w:tcBorders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 w:val="restart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 xml:space="preserve">Биология 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11А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1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Щипина Т.В.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7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Мухаметдинова Анастасия-96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Попкова Е.В.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 w:val="restart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 xml:space="preserve">Химия 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11А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2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Шпакович И.А.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5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Мухаметдинова Анастасия-9</w:t>
            </w:r>
            <w:r>
              <w:t>2</w:t>
            </w:r>
          </w:p>
        </w:tc>
        <w:tc>
          <w:tcPr>
            <w:tcW w:w="3608" w:type="dxa"/>
            <w:vMerge/>
            <w:tcBorders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Английский язык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3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Тепикян Н.М.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Информатика и ИКТ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Москаленко А.Ю.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 xml:space="preserve">Обществознание 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11А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9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Фоткина Н.О.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14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Мойсиади Мария-93</w:t>
            </w:r>
          </w:p>
        </w:tc>
        <w:tc>
          <w:tcPr>
            <w:tcW w:w="3608" w:type="dxa"/>
            <w:vMerge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 w:val="restart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 xml:space="preserve">История 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11А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4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Фоткина Н.О.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>
              <w:t>2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 w:val="restart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 xml:space="preserve">Физика </w:t>
            </w: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11А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5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Вакуленко Ю.А.</w:t>
            </w:r>
          </w:p>
        </w:tc>
      </w:tr>
      <w:tr w:rsidR="004820D7" w:rsidRPr="00341FB6" w:rsidTr="004C0B20">
        <w:trPr>
          <w:trHeight w:val="300"/>
          <w:jc w:val="center"/>
        </w:trPr>
        <w:tc>
          <w:tcPr>
            <w:tcW w:w="3823" w:type="dxa"/>
            <w:vMerge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11Б</w:t>
            </w:r>
          </w:p>
        </w:tc>
        <w:tc>
          <w:tcPr>
            <w:tcW w:w="1199" w:type="dxa"/>
            <w:shd w:val="clear" w:color="auto" w:fill="auto"/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  <w:r w:rsidRPr="00341FB6">
              <w:t>4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  <w:tc>
          <w:tcPr>
            <w:tcW w:w="3608" w:type="dxa"/>
            <w:vMerge/>
            <w:tcBorders>
              <w:bottom w:val="single" w:sz="4" w:space="0" w:color="auto"/>
            </w:tcBorders>
          </w:tcPr>
          <w:p w:rsidR="004820D7" w:rsidRPr="00341FB6" w:rsidRDefault="004820D7" w:rsidP="004C0B20">
            <w:pPr>
              <w:tabs>
                <w:tab w:val="left" w:pos="851"/>
                <w:tab w:val="left" w:pos="1770"/>
              </w:tabs>
              <w:jc w:val="both"/>
            </w:pPr>
          </w:p>
        </w:tc>
      </w:tr>
    </w:tbl>
    <w:p w:rsidR="004820D7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B05CF" w:rsidRDefault="004820D7" w:rsidP="004820D7">
      <w:pPr>
        <w:ind w:firstLine="851"/>
        <w:jc w:val="both"/>
        <w:rPr>
          <w:sz w:val="28"/>
          <w:szCs w:val="28"/>
        </w:rPr>
      </w:pPr>
      <w:r w:rsidRPr="00FB05CF">
        <w:rPr>
          <w:sz w:val="28"/>
          <w:szCs w:val="28"/>
        </w:rPr>
        <w:t>При проведении государственной (итоговой) аттестации выпускников 11 класса нарушения порядка проведения ЕГЭ и требования информационной безопасности не было. По результатам экзаменов апелляций никто не подавал. В целом результаты ЕГЭ в 2012 году выше, чем в предыдущем.</w:t>
      </w:r>
      <w:r>
        <w:rPr>
          <w:sz w:val="28"/>
          <w:szCs w:val="28"/>
        </w:rPr>
        <w:t xml:space="preserve"> Можно выделить следующие проблемы:</w:t>
      </w:r>
    </w:p>
    <w:p w:rsidR="004820D7" w:rsidRPr="00FB05CF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05CF">
        <w:rPr>
          <w:sz w:val="28"/>
          <w:szCs w:val="28"/>
        </w:rPr>
        <w:t>.  Учителям-предметникам следует больше уделять внимания к учащимся с высокой мотивацией к изучению учебных предметов, работать над повышением качества знаний учащихся, вести необходимые документы (постоянно).</w:t>
      </w:r>
    </w:p>
    <w:p w:rsidR="004820D7" w:rsidRPr="00FB05CF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05CF">
        <w:rPr>
          <w:sz w:val="28"/>
          <w:szCs w:val="28"/>
        </w:rPr>
        <w:t xml:space="preserve"> Для эффективной подготовки учащихся к ЕГЭ пользоваться документами, определяющими структуру и содержание КИМов 2013 год</w:t>
      </w:r>
      <w:r>
        <w:rPr>
          <w:sz w:val="28"/>
          <w:szCs w:val="28"/>
        </w:rPr>
        <w:t>а</w:t>
      </w:r>
      <w:r w:rsidRPr="00FB05CF">
        <w:rPr>
          <w:sz w:val="28"/>
          <w:szCs w:val="28"/>
        </w:rPr>
        <w:t>.</w:t>
      </w:r>
    </w:p>
    <w:p w:rsidR="004820D7" w:rsidRPr="00FB05CF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5CF">
        <w:rPr>
          <w:sz w:val="28"/>
          <w:szCs w:val="28"/>
        </w:rPr>
        <w:t>. Классным руководителям 11 классов  осуществлять постоянную и своевременную связь с родителями выпускников по информированию их о текущей успеваемости учащихся, выполнения домашних заданий, о результатах КДР под роспись, посылать им уведомления в случае неуспеваемости учащихся, предупреждать о невозможности допуска их детей к государственной (итоговой) аттестации в случае неуспеваемости по предмету.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>Государственная (итоговая) аттестация выпускников 9 класса проводилась в сроки, установленные для общеобразовательных учреждений, реализующих программы полного общего образования с 26 мая по 18 июня 2012 года.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 xml:space="preserve">В рамках  информационно-разъяснительной  работы согласно плану подготовки  и плану информационно-разъяснительной  работы на 2011-2012 учебный год в школе был оформлен стенд по итоговой аттестации для 9 класса, предметные стенды в кабинетах, в библиотеке и у заместителя директора по УВР находились папки с документами, рекомендациями «Готовимся к экзаменам»; в помощь выпускникам, родителям», подготовлена информация по ГИА-9 и размещена на школьном сайте, действовала горячая линия по вопросам подготовки к ГИА на муниципальном и школьном уровне. На школьную горячую линию вопросы не поступали, все вопросы решались в рабочем порядке. 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документов, порядка и процедуре проведения ГИА, изучению закона об административной ответственности в сфере образования, «О внесении изменений в закон РФ «Об образовании», о соблюдении информационной безопасности и ответственности за ее нарушение, о проведении экзамена, о количестве ссузов, колледжей, в которые подаются документы, о сроках выбора экзаменов и т.д., организовано проводилось обучение выпускников правилам заполнения бланков ответов №1, №2, дополнительных бланков...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>Администрация, педагогический коллектив работали в течени</w:t>
      </w:r>
      <w:r>
        <w:rPr>
          <w:sz w:val="28"/>
          <w:szCs w:val="28"/>
        </w:rPr>
        <w:t>е</w:t>
      </w:r>
      <w:r w:rsidRPr="00974FC3">
        <w:rPr>
          <w:sz w:val="28"/>
          <w:szCs w:val="28"/>
        </w:rPr>
        <w:t xml:space="preserve"> учебного года на составляющие готовности учащихся к сдачи экзаменов. Экзамены показали, что в подготовительной работе надо больше уделять внимания умению концентрировать внимание.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>В целях обеспечения качественной подготовки осуществлялась разно уровневая подготовка к ГИА согласно графику проведения консультаций. Консультации проводились по результатам краевых диагностических работ, степени усвоения учебного материала, пробного экзамена по русскому языку и математики. Учитывая степень обученности, мотивацию к обучению и конкретные результаты выполнения КДР, организация работы по подготовке к ГИА проходила как в урочное, так и внеурочное время. Подготовка учащихся контролировалась администрацией: проверялись диагностические карты, результаты текущей успеваемости, посещаемость и результативность дополнительных занятий.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>Подготовка к КДР осуществлялась в соответствии с аннотациями к КДР, по анализу проведения КДР в крае, рассматривались рекомендации ККИДППО по подготовке учащихся к ГИА. Предметниками регулярно проводился анализ ошибок, допущенных учащимися, оперативно вносились изменения в календарно-тематическое планирование. В течение учебного года выпускники 9 класса написали 11 КДР: 6 по математике, 3 по русскому языку, 2 по истории. Краевые диагностические работы проводились в соответствии с требованиями к проведению КДР, с соблюдением информационной безопасности.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>До 10 мая (за две недели до начала ГИА-9) все учащиеся определились с выбором экзаменов и не меняли решения.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 xml:space="preserve">В 2011-2012 учебном году школу окончили </w:t>
      </w:r>
      <w:r w:rsidRPr="00CA565C">
        <w:rPr>
          <w:b/>
          <w:sz w:val="28"/>
          <w:szCs w:val="28"/>
        </w:rPr>
        <w:t>57</w:t>
      </w:r>
      <w:r w:rsidRPr="00974FC3">
        <w:rPr>
          <w:sz w:val="28"/>
          <w:szCs w:val="28"/>
        </w:rPr>
        <w:t>выпускников 9-х классов, из них:</w:t>
      </w:r>
    </w:p>
    <w:p w:rsidR="004820D7" w:rsidRPr="00974FC3" w:rsidRDefault="004820D7" w:rsidP="004820D7">
      <w:pPr>
        <w:pStyle w:val="af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5C">
        <w:rPr>
          <w:rFonts w:ascii="Times New Roman" w:eastAsia="Times New Roman" w:hAnsi="Times New Roman"/>
          <w:sz w:val="28"/>
          <w:szCs w:val="28"/>
          <w:lang w:eastAsia="ru-RU"/>
        </w:rPr>
        <w:t>52 в</w:t>
      </w:r>
      <w:r w:rsidRPr="00974FC3">
        <w:rPr>
          <w:rFonts w:ascii="Times New Roman" w:eastAsia="Times New Roman" w:hAnsi="Times New Roman"/>
          <w:sz w:val="28"/>
          <w:szCs w:val="28"/>
          <w:lang w:eastAsia="ru-RU"/>
        </w:rPr>
        <w:t>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4FC3">
        <w:rPr>
          <w:rFonts w:ascii="Times New Roman" w:eastAsia="Times New Roman" w:hAnsi="Times New Roman"/>
          <w:sz w:val="28"/>
          <w:szCs w:val="28"/>
          <w:lang w:eastAsia="ru-RU"/>
        </w:rPr>
        <w:t xml:space="preserve"> сдавали государственную (итоговую) аттестацию в новой форме;</w:t>
      </w:r>
    </w:p>
    <w:p w:rsidR="004820D7" w:rsidRPr="00974FC3" w:rsidRDefault="004820D7" w:rsidP="004820D7">
      <w:pPr>
        <w:pStyle w:val="af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5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4FC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выпускников, обучались в форме экстерната, прошли государственную (итоговую) аттестацию в традиционной форме;</w:t>
      </w:r>
    </w:p>
    <w:p w:rsidR="004820D7" w:rsidRPr="00974FC3" w:rsidRDefault="004820D7" w:rsidP="004820D7">
      <w:pPr>
        <w:pStyle w:val="af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4F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74FC3">
        <w:rPr>
          <w:rFonts w:ascii="Times New Roman" w:eastAsia="Times New Roman" w:hAnsi="Times New Roman"/>
          <w:sz w:val="28"/>
          <w:szCs w:val="28"/>
          <w:lang w:eastAsia="ru-RU"/>
        </w:rPr>
        <w:t>выпускник, не допущен к итоговой аттестации и оставлен на повторное обучение в 9-м классе по классно-урочной форме;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  <w:r w:rsidRPr="00974FC3">
        <w:rPr>
          <w:sz w:val="28"/>
          <w:szCs w:val="28"/>
        </w:rPr>
        <w:t>Обязательный экзамен (</w:t>
      </w:r>
      <w:r w:rsidRPr="00974FC3">
        <w:rPr>
          <w:b/>
          <w:sz w:val="28"/>
          <w:szCs w:val="28"/>
        </w:rPr>
        <w:t xml:space="preserve">математика </w:t>
      </w:r>
      <w:r w:rsidRPr="00974FC3">
        <w:rPr>
          <w:sz w:val="28"/>
          <w:szCs w:val="28"/>
        </w:rPr>
        <w:t>- 29.05.12г.), проводимый в новой форме, учащиеся 9-х классов в основной срок сдали следующим образом:</w:t>
      </w:r>
    </w:p>
    <w:p w:rsidR="004820D7" w:rsidRPr="00974FC3" w:rsidRDefault="004820D7" w:rsidP="004820D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2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26"/>
        <w:gridCol w:w="1769"/>
        <w:gridCol w:w="2268"/>
      </w:tblGrid>
      <w:tr w:rsidR="004820D7" w:rsidRPr="00902B2E" w:rsidTr="004C0B20">
        <w:trPr>
          <w:trHeight w:val="420"/>
          <w:jc w:val="center"/>
        </w:trPr>
        <w:tc>
          <w:tcPr>
            <w:tcW w:w="8360" w:type="dxa"/>
            <w:gridSpan w:val="4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 xml:space="preserve">Полученные оценки </w:t>
            </w:r>
            <w:r w:rsidR="005A1BE4">
              <w:t xml:space="preserve">по математике </w:t>
            </w:r>
            <w:r w:rsidRPr="00902B2E">
              <w:t>(в %)</w:t>
            </w:r>
          </w:p>
        </w:tc>
      </w:tr>
      <w:tr w:rsidR="004820D7" w:rsidRPr="00902B2E" w:rsidTr="004C0B20">
        <w:trPr>
          <w:trHeight w:val="675"/>
          <w:jc w:val="center"/>
        </w:trPr>
        <w:tc>
          <w:tcPr>
            <w:tcW w:w="2197" w:type="dxa"/>
            <w:shd w:val="clear" w:color="auto" w:fill="FF6600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«2»</w:t>
            </w:r>
          </w:p>
        </w:tc>
        <w:tc>
          <w:tcPr>
            <w:tcW w:w="2126" w:type="dxa"/>
            <w:shd w:val="clear" w:color="auto" w:fill="auto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«3»</w:t>
            </w:r>
          </w:p>
        </w:tc>
        <w:tc>
          <w:tcPr>
            <w:tcW w:w="1769" w:type="dxa"/>
            <w:shd w:val="clear" w:color="auto" w:fill="auto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«4»</w:t>
            </w:r>
          </w:p>
        </w:tc>
        <w:tc>
          <w:tcPr>
            <w:tcW w:w="2268" w:type="dxa"/>
            <w:shd w:val="clear" w:color="auto" w:fill="auto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«5»</w:t>
            </w:r>
          </w:p>
        </w:tc>
      </w:tr>
      <w:tr w:rsidR="004820D7" w:rsidRPr="00902B2E" w:rsidTr="004C0B20">
        <w:trPr>
          <w:jc w:val="center"/>
        </w:trPr>
        <w:tc>
          <w:tcPr>
            <w:tcW w:w="2197" w:type="dxa"/>
            <w:shd w:val="clear" w:color="auto" w:fill="FF6600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5,</w:t>
            </w: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69,2</w:t>
            </w:r>
          </w:p>
        </w:tc>
        <w:tc>
          <w:tcPr>
            <w:tcW w:w="1769" w:type="dxa"/>
            <w:shd w:val="clear" w:color="auto" w:fill="auto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21,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820D7" w:rsidRPr="00902B2E" w:rsidRDefault="004820D7" w:rsidP="004C0B20">
            <w:pPr>
              <w:jc w:val="center"/>
              <w:rPr>
                <w:b/>
              </w:rPr>
            </w:pPr>
            <w:r w:rsidRPr="00902B2E">
              <w:rPr>
                <w:b/>
              </w:rPr>
              <w:t>3,8</w:t>
            </w:r>
          </w:p>
        </w:tc>
      </w:tr>
    </w:tbl>
    <w:p w:rsidR="004820D7" w:rsidRPr="00902B2E" w:rsidRDefault="004820D7" w:rsidP="004820D7">
      <w:pPr>
        <w:ind w:right="539" w:firstLine="709"/>
        <w:jc w:val="both"/>
        <w:rPr>
          <w:b/>
        </w:rPr>
      </w:pPr>
    </w:p>
    <w:p w:rsidR="004820D7" w:rsidRPr="00EF6E61" w:rsidRDefault="004820D7" w:rsidP="004820D7">
      <w:pPr>
        <w:ind w:right="539" w:firstLine="709"/>
        <w:jc w:val="both"/>
        <w:rPr>
          <w:sz w:val="28"/>
          <w:szCs w:val="28"/>
        </w:rPr>
      </w:pPr>
      <w:r w:rsidRPr="00EF6E61">
        <w:rPr>
          <w:b/>
          <w:sz w:val="28"/>
          <w:szCs w:val="28"/>
        </w:rPr>
        <w:t>По результатам экзамена по математике в 2012 году</w:t>
      </w:r>
      <w:r w:rsidRPr="00EF6E61">
        <w:rPr>
          <w:sz w:val="28"/>
          <w:szCs w:val="28"/>
        </w:rPr>
        <w:t xml:space="preserve"> отмечаем уменьшение доли полученных двоек с 10%  до  5,7%.</w:t>
      </w:r>
    </w:p>
    <w:p w:rsidR="004820D7" w:rsidRPr="00902B2E" w:rsidRDefault="004820D7" w:rsidP="004820D7">
      <w:pPr>
        <w:ind w:right="539" w:firstLine="709"/>
        <w:jc w:val="both"/>
        <w:rPr>
          <w:b/>
        </w:rPr>
      </w:pPr>
    </w:p>
    <w:tbl>
      <w:tblPr>
        <w:tblW w:w="0" w:type="auto"/>
        <w:jc w:val="center"/>
        <w:tblInd w:w="-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559"/>
        <w:gridCol w:w="1000"/>
        <w:gridCol w:w="957"/>
        <w:gridCol w:w="836"/>
        <w:gridCol w:w="2086"/>
      </w:tblGrid>
      <w:tr w:rsidR="004820D7" w:rsidRPr="00902B2E" w:rsidTr="004C0B20">
        <w:trPr>
          <w:jc w:val="center"/>
        </w:trPr>
        <w:tc>
          <w:tcPr>
            <w:tcW w:w="8239" w:type="dxa"/>
            <w:gridSpan w:val="6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Доля хороших и отличных оценок</w:t>
            </w:r>
          </w:p>
        </w:tc>
      </w:tr>
      <w:tr w:rsidR="004820D7" w:rsidRPr="00902B2E" w:rsidTr="004C0B20">
        <w:trPr>
          <w:jc w:val="center"/>
        </w:trPr>
        <w:tc>
          <w:tcPr>
            <w:tcW w:w="4411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школа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край</w:t>
            </w:r>
          </w:p>
        </w:tc>
      </w:tr>
      <w:tr w:rsidR="004820D7" w:rsidRPr="00902B2E" w:rsidTr="004C0B20">
        <w:trPr>
          <w:jc w:val="center"/>
        </w:trPr>
        <w:tc>
          <w:tcPr>
            <w:tcW w:w="1852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1559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1000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785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2086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</w:tr>
      <w:tr w:rsidR="004820D7" w:rsidRPr="00902B2E" w:rsidTr="004C0B20">
        <w:trPr>
          <w:jc w:val="center"/>
        </w:trPr>
        <w:tc>
          <w:tcPr>
            <w:tcW w:w="1852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41,26%</w:t>
            </w:r>
          </w:p>
        </w:tc>
        <w:tc>
          <w:tcPr>
            <w:tcW w:w="1559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52%</w:t>
            </w:r>
          </w:p>
        </w:tc>
        <w:tc>
          <w:tcPr>
            <w:tcW w:w="1000" w:type="dxa"/>
            <w:shd w:val="clear" w:color="auto" w:fill="FF99CC"/>
          </w:tcPr>
          <w:p w:rsidR="004820D7" w:rsidRPr="00902B2E" w:rsidRDefault="004820D7" w:rsidP="004C0B20">
            <w:r w:rsidRPr="00902B2E">
              <w:t>25%</w:t>
            </w:r>
          </w:p>
        </w:tc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46,11%</w:t>
            </w:r>
          </w:p>
        </w:tc>
        <w:tc>
          <w:tcPr>
            <w:tcW w:w="785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63,7%</w:t>
            </w:r>
          </w:p>
        </w:tc>
        <w:tc>
          <w:tcPr>
            <w:tcW w:w="2086" w:type="dxa"/>
            <w:shd w:val="clear" w:color="auto" w:fill="FF99CC"/>
          </w:tcPr>
          <w:p w:rsidR="004820D7" w:rsidRPr="00902B2E" w:rsidRDefault="00293119" w:rsidP="004C0B20">
            <w:pPr>
              <w:jc w:val="center"/>
            </w:pPr>
            <w:r>
              <w:t>51,8</w:t>
            </w:r>
          </w:p>
        </w:tc>
      </w:tr>
    </w:tbl>
    <w:p w:rsidR="004820D7" w:rsidRPr="00902B2E" w:rsidRDefault="004820D7" w:rsidP="004820D7">
      <w:pPr>
        <w:ind w:right="539" w:firstLine="709"/>
        <w:jc w:val="both"/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15"/>
        <w:gridCol w:w="904"/>
        <w:gridCol w:w="2096"/>
        <w:gridCol w:w="2361"/>
        <w:gridCol w:w="1459"/>
      </w:tblGrid>
      <w:tr w:rsidR="004820D7" w:rsidRPr="00902B2E" w:rsidTr="004C0B20">
        <w:trPr>
          <w:jc w:val="center"/>
        </w:trPr>
        <w:tc>
          <w:tcPr>
            <w:tcW w:w="8630" w:type="dxa"/>
            <w:gridSpan w:val="6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Доля полученных двоек</w:t>
            </w:r>
          </w:p>
        </w:tc>
      </w:tr>
      <w:tr w:rsidR="004820D7" w:rsidRPr="00902B2E" w:rsidTr="004C0B20">
        <w:trPr>
          <w:jc w:val="center"/>
        </w:trPr>
        <w:tc>
          <w:tcPr>
            <w:tcW w:w="2714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школа</w:t>
            </w:r>
          </w:p>
        </w:tc>
        <w:tc>
          <w:tcPr>
            <w:tcW w:w="5916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край</w:t>
            </w:r>
          </w:p>
        </w:tc>
      </w:tr>
      <w:tr w:rsidR="004820D7" w:rsidRPr="00902B2E" w:rsidTr="004C0B20">
        <w:trPr>
          <w:jc w:val="center"/>
        </w:trPr>
        <w:tc>
          <w:tcPr>
            <w:tcW w:w="895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915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904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  <w:tc>
          <w:tcPr>
            <w:tcW w:w="2096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2361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1459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</w:tr>
      <w:tr w:rsidR="004820D7" w:rsidRPr="00902B2E" w:rsidTr="004C0B20">
        <w:trPr>
          <w:jc w:val="center"/>
        </w:trPr>
        <w:tc>
          <w:tcPr>
            <w:tcW w:w="895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10,86%</w:t>
            </w:r>
          </w:p>
        </w:tc>
        <w:tc>
          <w:tcPr>
            <w:tcW w:w="915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10%</w:t>
            </w:r>
          </w:p>
        </w:tc>
        <w:tc>
          <w:tcPr>
            <w:tcW w:w="904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5,7</w:t>
            </w:r>
          </w:p>
        </w:tc>
        <w:tc>
          <w:tcPr>
            <w:tcW w:w="2096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9,25%</w:t>
            </w:r>
          </w:p>
        </w:tc>
        <w:tc>
          <w:tcPr>
            <w:tcW w:w="2361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7%</w:t>
            </w:r>
          </w:p>
        </w:tc>
        <w:tc>
          <w:tcPr>
            <w:tcW w:w="1459" w:type="dxa"/>
            <w:shd w:val="clear" w:color="auto" w:fill="FF99CC"/>
          </w:tcPr>
          <w:p w:rsidR="004820D7" w:rsidRPr="00902B2E" w:rsidRDefault="00293119" w:rsidP="004C0B20">
            <w:pPr>
              <w:autoSpaceDE w:val="0"/>
              <w:autoSpaceDN w:val="0"/>
              <w:adjustRightInd w:val="0"/>
            </w:pPr>
            <w:r>
              <w:t>5,1</w:t>
            </w:r>
          </w:p>
        </w:tc>
      </w:tr>
      <w:tr w:rsidR="004820D7" w:rsidRPr="00902B2E" w:rsidTr="004C0B20">
        <w:trPr>
          <w:jc w:val="center"/>
        </w:trPr>
        <w:tc>
          <w:tcPr>
            <w:tcW w:w="4810" w:type="dxa"/>
            <w:gridSpan w:val="4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Ф.И.О. выпускников, получивших «2»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Форма пересдачи экзамена по математике</w:t>
            </w:r>
          </w:p>
          <w:p w:rsidR="004820D7" w:rsidRPr="00902B2E" w:rsidRDefault="004820D7" w:rsidP="004C0B20">
            <w:pPr>
              <w:jc w:val="center"/>
            </w:pPr>
            <w:r w:rsidRPr="00902B2E">
              <w:t xml:space="preserve">(новая или традиционная) </w:t>
            </w:r>
          </w:p>
        </w:tc>
      </w:tr>
      <w:tr w:rsidR="004820D7" w:rsidRPr="00902B2E" w:rsidTr="004C0B20">
        <w:trPr>
          <w:jc w:val="center"/>
        </w:trPr>
        <w:tc>
          <w:tcPr>
            <w:tcW w:w="4810" w:type="dxa"/>
            <w:gridSpan w:val="4"/>
            <w:shd w:val="clear" w:color="auto" w:fill="auto"/>
          </w:tcPr>
          <w:p w:rsidR="004820D7" w:rsidRPr="00902B2E" w:rsidRDefault="004820D7" w:rsidP="004C0B20">
            <w:pPr>
              <w:ind w:left="709"/>
              <w:jc w:val="both"/>
            </w:pPr>
            <w:r w:rsidRPr="00902B2E">
              <w:t>Кузьмина Полина Игоревна</w:t>
            </w:r>
          </w:p>
          <w:p w:rsidR="004820D7" w:rsidRPr="00902B2E" w:rsidRDefault="004820D7" w:rsidP="004C0B20">
            <w:pPr>
              <w:ind w:left="709"/>
              <w:jc w:val="both"/>
            </w:pPr>
            <w:r w:rsidRPr="00902B2E">
              <w:t>Попов Алексей Васильевич</w:t>
            </w:r>
          </w:p>
          <w:p w:rsidR="004820D7" w:rsidRPr="00902B2E" w:rsidRDefault="004820D7" w:rsidP="004C0B20">
            <w:pPr>
              <w:ind w:left="709"/>
              <w:jc w:val="both"/>
            </w:pPr>
            <w:r w:rsidRPr="00902B2E">
              <w:t>Халиулина Александра Валерьевна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:rsidR="004820D7" w:rsidRPr="00902B2E" w:rsidRDefault="004820D7" w:rsidP="004C0B20">
            <w:pPr>
              <w:jc w:val="center"/>
            </w:pPr>
            <w:r w:rsidRPr="00902B2E">
              <w:t>Традиционная (29.06.12</w:t>
            </w:r>
            <w:r>
              <w:t xml:space="preserve"> </w:t>
            </w:r>
            <w:r w:rsidRPr="00902B2E">
              <w:t>г.)</w:t>
            </w:r>
          </w:p>
        </w:tc>
      </w:tr>
    </w:tbl>
    <w:p w:rsidR="004820D7" w:rsidRPr="00EF6E61" w:rsidRDefault="004820D7" w:rsidP="004820D7">
      <w:pPr>
        <w:ind w:right="539" w:firstLine="709"/>
        <w:jc w:val="both"/>
        <w:rPr>
          <w:sz w:val="16"/>
          <w:szCs w:val="16"/>
        </w:rPr>
      </w:pPr>
    </w:p>
    <w:p w:rsidR="004820D7" w:rsidRPr="00EF6E61" w:rsidRDefault="004820D7" w:rsidP="004820D7">
      <w:pPr>
        <w:ind w:firstLine="709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Обязательный экзамен (</w:t>
      </w:r>
      <w:r w:rsidRPr="00EF6E61">
        <w:rPr>
          <w:b/>
          <w:sz w:val="28"/>
          <w:szCs w:val="28"/>
        </w:rPr>
        <w:t>русский язык</w:t>
      </w:r>
      <w:r w:rsidRPr="00EF6E61">
        <w:rPr>
          <w:sz w:val="28"/>
          <w:szCs w:val="28"/>
        </w:rPr>
        <w:t xml:space="preserve"> - 05.06.12г.), проводимый в новой форме, учащиеся 9-х классов в основной срок сдали следующим образом:</w:t>
      </w:r>
    </w:p>
    <w:tbl>
      <w:tblPr>
        <w:tblW w:w="0" w:type="auto"/>
        <w:jc w:val="center"/>
        <w:tblInd w:w="-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248"/>
        <w:gridCol w:w="1248"/>
        <w:gridCol w:w="1248"/>
      </w:tblGrid>
      <w:tr w:rsidR="004820D7" w:rsidRPr="00902B2E" w:rsidTr="004C0B20">
        <w:trPr>
          <w:trHeight w:val="276"/>
          <w:jc w:val="center"/>
        </w:trPr>
        <w:tc>
          <w:tcPr>
            <w:tcW w:w="0" w:type="auto"/>
            <w:gridSpan w:val="4"/>
            <w:shd w:val="clear" w:color="auto" w:fill="auto"/>
          </w:tcPr>
          <w:p w:rsidR="004820D7" w:rsidRPr="00902B2E" w:rsidRDefault="004820D7" w:rsidP="004C0B20">
            <w:r w:rsidRPr="00902B2E">
              <w:t xml:space="preserve">Полученные оценки </w:t>
            </w:r>
            <w:r w:rsidR="00923AED">
              <w:t xml:space="preserve">по русскому языку </w:t>
            </w:r>
            <w:r w:rsidRPr="00902B2E">
              <w:t>(в %)</w:t>
            </w:r>
          </w:p>
        </w:tc>
      </w:tr>
      <w:tr w:rsidR="004820D7" w:rsidRPr="00902B2E" w:rsidTr="004C0B20">
        <w:trPr>
          <w:trHeight w:val="675"/>
          <w:jc w:val="center"/>
        </w:trPr>
        <w:tc>
          <w:tcPr>
            <w:tcW w:w="0" w:type="auto"/>
            <w:shd w:val="clear" w:color="auto" w:fill="FF6600"/>
          </w:tcPr>
          <w:p w:rsidR="004820D7" w:rsidRPr="00902B2E" w:rsidRDefault="004820D7" w:rsidP="004C0B20">
            <w:pPr>
              <w:rPr>
                <w:b/>
              </w:rPr>
            </w:pPr>
            <w:r w:rsidRPr="00902B2E">
              <w:rPr>
                <w:b/>
              </w:rPr>
              <w:t>«2»</w:t>
            </w:r>
          </w:p>
        </w:tc>
        <w:tc>
          <w:tcPr>
            <w:tcW w:w="0" w:type="auto"/>
            <w:shd w:val="clear" w:color="auto" w:fill="auto"/>
          </w:tcPr>
          <w:p w:rsidR="004820D7" w:rsidRPr="00902B2E" w:rsidRDefault="004820D7" w:rsidP="004C0B20">
            <w:pPr>
              <w:rPr>
                <w:b/>
              </w:rPr>
            </w:pPr>
            <w:r w:rsidRPr="00902B2E">
              <w:rPr>
                <w:b/>
              </w:rPr>
              <w:t>«3»</w:t>
            </w:r>
          </w:p>
        </w:tc>
        <w:tc>
          <w:tcPr>
            <w:tcW w:w="0" w:type="auto"/>
            <w:shd w:val="clear" w:color="auto" w:fill="auto"/>
          </w:tcPr>
          <w:p w:rsidR="004820D7" w:rsidRPr="00902B2E" w:rsidRDefault="004820D7" w:rsidP="004C0B20">
            <w:pPr>
              <w:rPr>
                <w:b/>
              </w:rPr>
            </w:pPr>
            <w:r w:rsidRPr="00902B2E">
              <w:rPr>
                <w:b/>
              </w:rPr>
              <w:t>«4»</w:t>
            </w:r>
          </w:p>
        </w:tc>
        <w:tc>
          <w:tcPr>
            <w:tcW w:w="0" w:type="auto"/>
            <w:shd w:val="clear" w:color="auto" w:fill="auto"/>
          </w:tcPr>
          <w:p w:rsidR="004820D7" w:rsidRPr="00902B2E" w:rsidRDefault="004820D7" w:rsidP="004C0B20">
            <w:pPr>
              <w:rPr>
                <w:b/>
              </w:rPr>
            </w:pPr>
            <w:r w:rsidRPr="00902B2E">
              <w:rPr>
                <w:b/>
              </w:rPr>
              <w:t>«5»</w:t>
            </w:r>
          </w:p>
        </w:tc>
      </w:tr>
      <w:tr w:rsidR="004820D7" w:rsidRPr="00902B2E" w:rsidTr="004C0B20">
        <w:trPr>
          <w:trHeight w:val="50"/>
          <w:jc w:val="center"/>
        </w:trPr>
        <w:tc>
          <w:tcPr>
            <w:tcW w:w="0" w:type="auto"/>
            <w:shd w:val="clear" w:color="auto" w:fill="FF6600"/>
          </w:tcPr>
          <w:p w:rsidR="004820D7" w:rsidRPr="00902B2E" w:rsidRDefault="004820D7" w:rsidP="004C0B2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820D7" w:rsidRPr="00902B2E" w:rsidRDefault="004820D7" w:rsidP="004C0B20">
            <w:pPr>
              <w:rPr>
                <w:b/>
              </w:rPr>
            </w:pPr>
            <w:r w:rsidRPr="00902B2E">
              <w:rPr>
                <w:b/>
              </w:rPr>
              <w:t>15,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20D7" w:rsidRPr="00902B2E" w:rsidRDefault="004820D7" w:rsidP="004C0B20">
            <w:pPr>
              <w:rPr>
                <w:b/>
              </w:rPr>
            </w:pPr>
            <w:r w:rsidRPr="00902B2E">
              <w:rPr>
                <w:b/>
              </w:rPr>
              <w:t>42,3</w:t>
            </w:r>
          </w:p>
        </w:tc>
        <w:tc>
          <w:tcPr>
            <w:tcW w:w="0" w:type="auto"/>
            <w:shd w:val="clear" w:color="auto" w:fill="auto"/>
          </w:tcPr>
          <w:p w:rsidR="004820D7" w:rsidRPr="00902B2E" w:rsidRDefault="004820D7" w:rsidP="004C0B20">
            <w:pPr>
              <w:rPr>
                <w:b/>
              </w:rPr>
            </w:pPr>
            <w:r w:rsidRPr="00902B2E">
              <w:rPr>
                <w:b/>
              </w:rPr>
              <w:t>42,3</w:t>
            </w:r>
          </w:p>
        </w:tc>
      </w:tr>
    </w:tbl>
    <w:p w:rsidR="004820D7" w:rsidRPr="00902B2E" w:rsidRDefault="004820D7" w:rsidP="004820D7">
      <w:pPr>
        <w:rPr>
          <w:b/>
        </w:rPr>
      </w:pP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По результатам экзамена по русскому языку в 2012 году отмечаем увеличение доли хороших и отличных оценок с 28,8% до 84,6%  и уменьшение доли полученных двоек с 8,9%.до 0%</w:t>
      </w: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254"/>
        <w:gridCol w:w="1222"/>
        <w:gridCol w:w="957"/>
        <w:gridCol w:w="1364"/>
        <w:gridCol w:w="1186"/>
      </w:tblGrid>
      <w:tr w:rsidR="004820D7" w:rsidRPr="00902B2E" w:rsidTr="004C0B20">
        <w:trPr>
          <w:jc w:val="center"/>
        </w:trPr>
        <w:tc>
          <w:tcPr>
            <w:tcW w:w="7759" w:type="dxa"/>
            <w:gridSpan w:val="6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Доля хороших и отличных оценок</w:t>
            </w:r>
          </w:p>
        </w:tc>
      </w:tr>
      <w:tr w:rsidR="004820D7" w:rsidRPr="00902B2E" w:rsidTr="004C0B20">
        <w:trPr>
          <w:jc w:val="center"/>
        </w:trPr>
        <w:tc>
          <w:tcPr>
            <w:tcW w:w="4252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школа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край</w:t>
            </w:r>
          </w:p>
        </w:tc>
      </w:tr>
      <w:tr w:rsidR="004820D7" w:rsidRPr="00902B2E" w:rsidTr="004C0B20">
        <w:trPr>
          <w:jc w:val="center"/>
        </w:trPr>
        <w:tc>
          <w:tcPr>
            <w:tcW w:w="1776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1254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1222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1364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1186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</w:tr>
      <w:tr w:rsidR="004820D7" w:rsidRPr="00902B2E" w:rsidTr="004C0B20">
        <w:trPr>
          <w:jc w:val="center"/>
        </w:trPr>
        <w:tc>
          <w:tcPr>
            <w:tcW w:w="1776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60,86</w:t>
            </w:r>
          </w:p>
        </w:tc>
        <w:tc>
          <w:tcPr>
            <w:tcW w:w="1254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56,9%</w:t>
            </w:r>
          </w:p>
        </w:tc>
        <w:tc>
          <w:tcPr>
            <w:tcW w:w="1222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84,6</w:t>
            </w:r>
          </w:p>
        </w:tc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56,79%</w:t>
            </w:r>
          </w:p>
        </w:tc>
        <w:tc>
          <w:tcPr>
            <w:tcW w:w="1364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65,7%</w:t>
            </w:r>
          </w:p>
        </w:tc>
        <w:tc>
          <w:tcPr>
            <w:tcW w:w="1186" w:type="dxa"/>
            <w:shd w:val="clear" w:color="auto" w:fill="FF99CC"/>
          </w:tcPr>
          <w:p w:rsidR="004820D7" w:rsidRPr="00902B2E" w:rsidRDefault="00293119" w:rsidP="004C0B20">
            <w:pPr>
              <w:autoSpaceDE w:val="0"/>
              <w:autoSpaceDN w:val="0"/>
              <w:adjustRightInd w:val="0"/>
            </w:pPr>
            <w:r>
              <w:t>80,5</w:t>
            </w:r>
          </w:p>
        </w:tc>
      </w:tr>
    </w:tbl>
    <w:p w:rsidR="004820D7" w:rsidRPr="00902B2E" w:rsidRDefault="004820D7" w:rsidP="004820D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800"/>
        <w:gridCol w:w="800"/>
        <w:gridCol w:w="957"/>
        <w:gridCol w:w="870"/>
        <w:gridCol w:w="3113"/>
      </w:tblGrid>
      <w:tr w:rsidR="004820D7" w:rsidRPr="00902B2E" w:rsidTr="004C0B20">
        <w:trPr>
          <w:jc w:val="center"/>
        </w:trPr>
        <w:tc>
          <w:tcPr>
            <w:tcW w:w="7497" w:type="dxa"/>
            <w:gridSpan w:val="6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Доля полученных двоек</w:t>
            </w:r>
          </w:p>
        </w:tc>
      </w:tr>
      <w:tr w:rsidR="004820D7" w:rsidRPr="00902B2E" w:rsidTr="004C0B20">
        <w:trPr>
          <w:jc w:val="center"/>
        </w:trPr>
        <w:tc>
          <w:tcPr>
            <w:tcW w:w="2557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школа</w:t>
            </w:r>
          </w:p>
        </w:tc>
        <w:tc>
          <w:tcPr>
            <w:tcW w:w="4940" w:type="dxa"/>
            <w:gridSpan w:val="3"/>
            <w:shd w:val="clear" w:color="auto" w:fill="auto"/>
          </w:tcPr>
          <w:p w:rsidR="004820D7" w:rsidRPr="00902B2E" w:rsidRDefault="004820D7" w:rsidP="004C0B20">
            <w:pPr>
              <w:jc w:val="center"/>
            </w:pPr>
            <w:r w:rsidRPr="00902B2E">
              <w:t>край</w:t>
            </w:r>
          </w:p>
        </w:tc>
      </w:tr>
      <w:tr w:rsidR="004820D7" w:rsidRPr="00902B2E" w:rsidTr="004C0B20">
        <w:trPr>
          <w:jc w:val="center"/>
        </w:trPr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800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800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2010</w:t>
            </w:r>
          </w:p>
        </w:tc>
        <w:tc>
          <w:tcPr>
            <w:tcW w:w="870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2011</w:t>
            </w:r>
          </w:p>
        </w:tc>
        <w:tc>
          <w:tcPr>
            <w:tcW w:w="3113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2012</w:t>
            </w:r>
          </w:p>
        </w:tc>
      </w:tr>
      <w:tr w:rsidR="004820D7" w:rsidRPr="00902B2E" w:rsidTr="004C0B20">
        <w:trPr>
          <w:jc w:val="center"/>
        </w:trPr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2,17%</w:t>
            </w:r>
          </w:p>
        </w:tc>
        <w:tc>
          <w:tcPr>
            <w:tcW w:w="800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8,9%</w:t>
            </w:r>
          </w:p>
        </w:tc>
        <w:tc>
          <w:tcPr>
            <w:tcW w:w="800" w:type="dxa"/>
            <w:shd w:val="clear" w:color="auto" w:fill="FF99CC"/>
          </w:tcPr>
          <w:p w:rsidR="004820D7" w:rsidRPr="00902B2E" w:rsidRDefault="004820D7" w:rsidP="004C0B20">
            <w:pPr>
              <w:jc w:val="center"/>
            </w:pPr>
            <w:r w:rsidRPr="00902B2E">
              <w:t>0%</w:t>
            </w:r>
          </w:p>
        </w:tc>
        <w:tc>
          <w:tcPr>
            <w:tcW w:w="957" w:type="dxa"/>
            <w:shd w:val="clear" w:color="auto" w:fill="99CCFF"/>
          </w:tcPr>
          <w:p w:rsidR="004820D7" w:rsidRPr="00902B2E" w:rsidRDefault="004820D7" w:rsidP="004C0B20">
            <w:pPr>
              <w:jc w:val="center"/>
            </w:pPr>
            <w:r w:rsidRPr="00902B2E">
              <w:t>4,56%</w:t>
            </w:r>
          </w:p>
        </w:tc>
        <w:tc>
          <w:tcPr>
            <w:tcW w:w="870" w:type="dxa"/>
            <w:shd w:val="clear" w:color="auto" w:fill="FFCC99"/>
          </w:tcPr>
          <w:p w:rsidR="004820D7" w:rsidRPr="00902B2E" w:rsidRDefault="004820D7" w:rsidP="004C0B20">
            <w:pPr>
              <w:jc w:val="center"/>
            </w:pPr>
            <w:r w:rsidRPr="00902B2E">
              <w:t>4,5%</w:t>
            </w:r>
          </w:p>
        </w:tc>
        <w:tc>
          <w:tcPr>
            <w:tcW w:w="3113" w:type="dxa"/>
            <w:shd w:val="clear" w:color="auto" w:fill="FF99CC"/>
          </w:tcPr>
          <w:p w:rsidR="004820D7" w:rsidRPr="00902B2E" w:rsidRDefault="00293119" w:rsidP="004C0B20">
            <w:pPr>
              <w:autoSpaceDE w:val="0"/>
              <w:autoSpaceDN w:val="0"/>
              <w:adjustRightInd w:val="0"/>
            </w:pPr>
            <w:r>
              <w:t>0,5</w:t>
            </w:r>
          </w:p>
        </w:tc>
      </w:tr>
    </w:tbl>
    <w:p w:rsidR="004820D7" w:rsidRPr="00902B2E" w:rsidRDefault="004820D7" w:rsidP="004820D7"/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Повторные экзамены по алгебре выпускники 9-х классов сдали успешно. Таким образом, все выпускники 9-х классов в 2012 году получили аттестаты.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Экзамены по выбору (2) в новой форме учащиеся сдавали по следующим предметам: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химия – 1 июня (3чел.)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обществознание – 14 июня (14 чел.)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биология – 14 июня (5 чел.)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география – 1 июня (2 чел.)</w:t>
      </w:r>
    </w:p>
    <w:p w:rsidR="004820D7" w:rsidRDefault="004820D7" w:rsidP="004820D7">
      <w:pPr>
        <w:ind w:firstLine="709"/>
        <w:jc w:val="both"/>
      </w:pPr>
    </w:p>
    <w:p w:rsidR="004820D7" w:rsidRPr="00EC60AB" w:rsidRDefault="004820D7" w:rsidP="004820D7">
      <w:pPr>
        <w:ind w:firstLine="709"/>
        <w:jc w:val="both"/>
      </w:pPr>
    </w:p>
    <w:p w:rsidR="004820D7" w:rsidRPr="00EC60AB" w:rsidRDefault="004820D7" w:rsidP="004820D7">
      <w:pPr>
        <w:tabs>
          <w:tab w:val="left" w:pos="12975"/>
        </w:tabs>
        <w:jc w:val="center"/>
        <w:rPr>
          <w:b/>
        </w:rPr>
      </w:pPr>
      <w:r w:rsidRPr="00EC60AB">
        <w:rPr>
          <w:b/>
        </w:rPr>
        <w:t>Сравнительный анализ выбора предметов на ГИА с прошлым годом</w:t>
      </w:r>
    </w:p>
    <w:p w:rsidR="004820D7" w:rsidRPr="00EC60AB" w:rsidRDefault="004820D7" w:rsidP="004820D7">
      <w:pPr>
        <w:tabs>
          <w:tab w:val="left" w:pos="12975"/>
        </w:tabs>
        <w:jc w:val="right"/>
        <w:rPr>
          <w:b/>
          <w:i/>
        </w:rPr>
      </w:pPr>
    </w:p>
    <w:tbl>
      <w:tblPr>
        <w:tblW w:w="84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761"/>
        <w:gridCol w:w="1810"/>
        <w:gridCol w:w="2608"/>
      </w:tblGrid>
      <w:tr w:rsidR="004820D7" w:rsidRPr="00EF6E61" w:rsidTr="004C0B20">
        <w:trPr>
          <w:trHeight w:val="1295"/>
        </w:trPr>
        <w:tc>
          <w:tcPr>
            <w:tcW w:w="2293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год</w:t>
            </w:r>
          </w:p>
        </w:tc>
        <w:tc>
          <w:tcPr>
            <w:tcW w:w="1761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кол-во выпускников, сдававших 2 предмета в новой форме</w:t>
            </w:r>
          </w:p>
        </w:tc>
        <w:tc>
          <w:tcPr>
            <w:tcW w:w="1810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кол-во выпускников, сдававших 3 предмета в новой форме</w:t>
            </w:r>
          </w:p>
        </w:tc>
        <w:tc>
          <w:tcPr>
            <w:tcW w:w="2608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кол-во выпускников, сдававших 4 предмета в новой форме</w:t>
            </w:r>
          </w:p>
        </w:tc>
      </w:tr>
      <w:tr w:rsidR="004820D7" w:rsidRPr="00EF6E61" w:rsidTr="004C0B20">
        <w:trPr>
          <w:trHeight w:val="253"/>
        </w:trPr>
        <w:tc>
          <w:tcPr>
            <w:tcW w:w="2293" w:type="dxa"/>
          </w:tcPr>
          <w:p w:rsidR="004820D7" w:rsidRPr="00EF6E61" w:rsidRDefault="004820D7" w:rsidP="004C0B20">
            <w:pPr>
              <w:tabs>
                <w:tab w:val="left" w:pos="12975"/>
              </w:tabs>
            </w:pPr>
            <w:r w:rsidRPr="00EF6E61">
              <w:t>2010-2011</w:t>
            </w:r>
          </w:p>
        </w:tc>
        <w:tc>
          <w:tcPr>
            <w:tcW w:w="1761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70</w:t>
            </w:r>
          </w:p>
        </w:tc>
        <w:tc>
          <w:tcPr>
            <w:tcW w:w="1810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7</w:t>
            </w:r>
          </w:p>
        </w:tc>
        <w:tc>
          <w:tcPr>
            <w:tcW w:w="2608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2</w:t>
            </w:r>
          </w:p>
        </w:tc>
      </w:tr>
      <w:tr w:rsidR="004820D7" w:rsidRPr="00EF6E61" w:rsidTr="004C0B20">
        <w:trPr>
          <w:trHeight w:val="267"/>
        </w:trPr>
        <w:tc>
          <w:tcPr>
            <w:tcW w:w="2293" w:type="dxa"/>
          </w:tcPr>
          <w:p w:rsidR="004820D7" w:rsidRPr="00EF6E61" w:rsidRDefault="004820D7" w:rsidP="004C0B20">
            <w:pPr>
              <w:tabs>
                <w:tab w:val="left" w:pos="12975"/>
              </w:tabs>
            </w:pPr>
            <w:r w:rsidRPr="00EF6E61">
              <w:t>2011-2012</w:t>
            </w:r>
          </w:p>
        </w:tc>
        <w:tc>
          <w:tcPr>
            <w:tcW w:w="1761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31</w:t>
            </w:r>
          </w:p>
        </w:tc>
        <w:tc>
          <w:tcPr>
            <w:tcW w:w="1810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18</w:t>
            </w:r>
          </w:p>
        </w:tc>
        <w:tc>
          <w:tcPr>
            <w:tcW w:w="2608" w:type="dxa"/>
          </w:tcPr>
          <w:p w:rsidR="004820D7" w:rsidRPr="00EF6E61" w:rsidRDefault="004820D7" w:rsidP="004C0B20">
            <w:pPr>
              <w:tabs>
                <w:tab w:val="left" w:pos="12975"/>
              </w:tabs>
              <w:jc w:val="center"/>
            </w:pPr>
            <w:r w:rsidRPr="00EF6E61">
              <w:t>3</w:t>
            </w:r>
          </w:p>
        </w:tc>
      </w:tr>
    </w:tbl>
    <w:p w:rsidR="004820D7" w:rsidRPr="00EC60AB" w:rsidRDefault="004820D7" w:rsidP="004820D7">
      <w:pPr>
        <w:tabs>
          <w:tab w:val="left" w:pos="12975"/>
        </w:tabs>
        <w:rPr>
          <w:b/>
          <w:sz w:val="28"/>
          <w:szCs w:val="28"/>
        </w:rPr>
      </w:pPr>
    </w:p>
    <w:p w:rsidR="004820D7" w:rsidRPr="00EF6E61" w:rsidRDefault="00293119" w:rsidP="004820D7">
      <w:pPr>
        <w:ind w:firstLine="313"/>
        <w:jc w:val="center"/>
        <w:rPr>
          <w:b/>
        </w:rPr>
      </w:pPr>
      <w:r>
        <w:rPr>
          <w:b/>
        </w:rPr>
        <w:br w:type="page"/>
      </w:r>
      <w:r w:rsidR="004820D7" w:rsidRPr="00EF6E61">
        <w:rPr>
          <w:b/>
        </w:rPr>
        <w:t>Сравнительный анализ годовых и экзаменационных оценок по классам</w:t>
      </w:r>
    </w:p>
    <w:p w:rsidR="004820D7" w:rsidRPr="00EF6E61" w:rsidRDefault="004820D7" w:rsidP="004820D7">
      <w:pPr>
        <w:ind w:firstLine="709"/>
        <w:jc w:val="center"/>
        <w:rPr>
          <w:b/>
        </w:rPr>
      </w:pPr>
      <w:r w:rsidRPr="00EF6E61">
        <w:rPr>
          <w:b/>
        </w:rPr>
        <w:t xml:space="preserve">Алгебра </w:t>
      </w:r>
    </w:p>
    <w:p w:rsidR="004820D7" w:rsidRPr="00EF6E61" w:rsidRDefault="004820D7" w:rsidP="004820D7">
      <w:pPr>
        <w:ind w:firstLine="709"/>
        <w:jc w:val="center"/>
        <w:rPr>
          <w:b/>
        </w:rPr>
      </w:pPr>
      <w:r w:rsidRPr="00EF6E61">
        <w:rPr>
          <w:i/>
        </w:rPr>
        <w:t>(учитель Филимонов Н.А.</w:t>
      </w:r>
      <w:r>
        <w:rPr>
          <w:i/>
        </w:rPr>
        <w:t xml:space="preserve">, </w:t>
      </w:r>
      <w:r w:rsidRPr="007C6E3B">
        <w:rPr>
          <w:i/>
        </w:rPr>
        <w:t xml:space="preserve">9 «А» класс </w:t>
      </w:r>
      <w:r w:rsidRPr="00EF6E61">
        <w:rPr>
          <w:i/>
        </w:rPr>
        <w:t>)</w:t>
      </w:r>
    </w:p>
    <w:p w:rsidR="004820D7" w:rsidRPr="007C6E3B" w:rsidRDefault="004820D7" w:rsidP="004820D7">
      <w:pPr>
        <w:ind w:firstLine="709"/>
        <w:jc w:val="center"/>
        <w:rPr>
          <w:i/>
        </w:rPr>
      </w:pPr>
    </w:p>
    <w:p w:rsidR="004820D7" w:rsidRPr="007C6E3B" w:rsidRDefault="0096729B" w:rsidP="004820D7">
      <w:pPr>
        <w:ind w:firstLine="709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594225" cy="21431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20D7" w:rsidRPr="007C6E3B" w:rsidRDefault="004820D7" w:rsidP="004820D7">
      <w:pPr>
        <w:ind w:firstLine="709"/>
        <w:jc w:val="center"/>
        <w:rPr>
          <w:i/>
        </w:rPr>
      </w:pPr>
    </w:p>
    <w:p w:rsidR="004820D7" w:rsidRPr="007C6E3B" w:rsidRDefault="004820D7" w:rsidP="004820D7">
      <w:pPr>
        <w:ind w:firstLine="709"/>
        <w:jc w:val="center"/>
        <w:rPr>
          <w:b/>
        </w:rPr>
      </w:pPr>
      <w:r w:rsidRPr="007C6E3B">
        <w:rPr>
          <w:i/>
        </w:rPr>
        <w:t>(учитель Нередько О.В.</w:t>
      </w:r>
      <w:r>
        <w:rPr>
          <w:i/>
        </w:rPr>
        <w:t xml:space="preserve">, </w:t>
      </w:r>
      <w:r w:rsidRPr="007C6E3B">
        <w:rPr>
          <w:i/>
        </w:rPr>
        <w:t>9 «Б» класс )</w:t>
      </w:r>
    </w:p>
    <w:p w:rsidR="004820D7" w:rsidRPr="007C6E3B" w:rsidRDefault="004820D7" w:rsidP="004820D7">
      <w:pPr>
        <w:ind w:firstLine="709"/>
        <w:jc w:val="center"/>
        <w:rPr>
          <w:i/>
        </w:rPr>
      </w:pPr>
    </w:p>
    <w:p w:rsidR="004820D7" w:rsidRPr="007C6E3B" w:rsidRDefault="0096729B" w:rsidP="004820D7">
      <w:pPr>
        <w:ind w:firstLine="709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564380" cy="213614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В соответствии с полученными данными, учащиеся 9 «Б» класса подтвердили свои годовые оценки по алгебре, учащиеся 9 «А» класса значительно снизили на государственном экзамене качественные показатели по алгебре.</w:t>
      </w:r>
    </w:p>
    <w:p w:rsidR="004820D7" w:rsidRPr="007C6E3B" w:rsidRDefault="00923AED" w:rsidP="004820D7">
      <w:pPr>
        <w:jc w:val="center"/>
        <w:rPr>
          <w:b/>
        </w:rPr>
      </w:pPr>
      <w:r>
        <w:rPr>
          <w:b/>
        </w:rPr>
        <w:br w:type="page"/>
      </w:r>
      <w:r w:rsidR="004820D7" w:rsidRPr="007C6E3B">
        <w:rPr>
          <w:b/>
        </w:rPr>
        <w:t>Русский язык</w:t>
      </w:r>
    </w:p>
    <w:p w:rsidR="004820D7" w:rsidRPr="007C6E3B" w:rsidRDefault="004820D7" w:rsidP="004820D7">
      <w:pPr>
        <w:ind w:firstLine="709"/>
        <w:jc w:val="center"/>
        <w:rPr>
          <w:i/>
        </w:rPr>
      </w:pPr>
      <w:r w:rsidRPr="007C6E3B">
        <w:rPr>
          <w:i/>
        </w:rPr>
        <w:t>9 «А» класс (учитель Козлова О.Е.)</w:t>
      </w:r>
    </w:p>
    <w:p w:rsidR="004820D7" w:rsidRPr="007C6E3B" w:rsidRDefault="0096729B" w:rsidP="004820D7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13785" cy="2128520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20D7" w:rsidRPr="007C6E3B" w:rsidRDefault="004820D7" w:rsidP="004820D7">
      <w:pPr>
        <w:ind w:firstLine="709"/>
        <w:jc w:val="center"/>
        <w:rPr>
          <w:i/>
        </w:rPr>
      </w:pPr>
    </w:p>
    <w:p w:rsidR="004820D7" w:rsidRPr="007C6E3B" w:rsidRDefault="004820D7" w:rsidP="004820D7">
      <w:pPr>
        <w:ind w:firstLine="709"/>
        <w:jc w:val="center"/>
        <w:rPr>
          <w:i/>
        </w:rPr>
      </w:pPr>
    </w:p>
    <w:p w:rsidR="004820D7" w:rsidRPr="007C6E3B" w:rsidRDefault="004820D7" w:rsidP="004820D7">
      <w:pPr>
        <w:ind w:firstLine="709"/>
        <w:jc w:val="center"/>
        <w:rPr>
          <w:i/>
        </w:rPr>
      </w:pPr>
      <w:r w:rsidRPr="007C6E3B">
        <w:rPr>
          <w:i/>
        </w:rPr>
        <w:t xml:space="preserve">9 «Б» класс </w:t>
      </w:r>
    </w:p>
    <w:p w:rsidR="004820D7" w:rsidRPr="007C6E3B" w:rsidRDefault="0096729B" w:rsidP="004820D7">
      <w:pPr>
        <w:ind w:firstLine="709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877310" cy="209232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20D7" w:rsidRPr="007C6E3B" w:rsidRDefault="004820D7" w:rsidP="004820D7">
      <w:pPr>
        <w:ind w:firstLine="709"/>
        <w:jc w:val="center"/>
      </w:pP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 xml:space="preserve">Учащиеся 9 «А» и 9 «Б» классов повысили свои годовые оценки по русскому языку. 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 xml:space="preserve">3-е учащихся награждены похвальной грамотой «За особые успехи в изучении отдельных предметов»: 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Кудрявцева Виктория Сергеевна (9 «Б» класс) по английскому языку;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Кудрявцева Валерия Сергеевна (9 «Б» класс) по английскому языку</w:t>
      </w:r>
    </w:p>
    <w:p w:rsidR="004820D7" w:rsidRPr="00EF6E61" w:rsidRDefault="004820D7" w:rsidP="004820D7">
      <w:pPr>
        <w:tabs>
          <w:tab w:val="num" w:pos="851"/>
        </w:tabs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Кадырова Амина Таировна (9»Б» класс) по физической культуре;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 w:rsidRPr="00EF6E61">
        <w:rPr>
          <w:sz w:val="28"/>
          <w:szCs w:val="28"/>
        </w:rPr>
        <w:t>При проведении государственной (итоговой) аттестации выпускников 9 класса нарушения порядка проведения ГИА и требования информационной безопасности не было. По результатам экзаменов апелляций никто не подавал. В целом результаты ГИА в 2012 году выше, чем в предыдущем.</w:t>
      </w:r>
      <w:r>
        <w:rPr>
          <w:sz w:val="28"/>
          <w:szCs w:val="28"/>
        </w:rPr>
        <w:t xml:space="preserve"> Однако, 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6E61">
        <w:rPr>
          <w:sz w:val="28"/>
          <w:szCs w:val="28"/>
        </w:rPr>
        <w:t>. Учителям-предметникам следует больше уделять внимания к учащимся с низкой мотивацией к изучению учебных предметов, работать над повышением качества знаний учащихся, вести необходимые документы (постоянно).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E61">
        <w:rPr>
          <w:sz w:val="28"/>
          <w:szCs w:val="28"/>
        </w:rPr>
        <w:t>. Классным руководителям 9 классов  осуществлять постоянную и своевременную связь с родителями выпускников по информированию их о текущей успеваемости учащихся, выполнения домашних заданий, о результатах КДР под роспись, посылать им уведомления в случае неуспеваемости учащихся, предупреждать о невозможности допуска их детей к государственной (итоговой) аттестации.</w:t>
      </w:r>
    </w:p>
    <w:p w:rsidR="005A1BE4" w:rsidRPr="00841DA8" w:rsidRDefault="005A1BE4" w:rsidP="005A1BE4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В учебной работе школа достигла следующих результатов: Успешно окончили учебный год 598 обучающихся, из них:  4 обучающихся окончили школу с серебряной медалью.  501 учащийся переведены в следующий класс. Из 473 обучающихся (3-11-х кл.) на все пятерки окончили школу 25 обучающихся, что составляет 5.2 % от общего числа обучающихся школы. На «4» и «5» - 139  обучающихся, т.е. 29,3 % уч-ся 3-11 классов. Успеваемость обучающихся на конец учебного года составила:  в начальной школе -  98 % , в 5- 9 кл.- 98.6 % , в 10-11 кл. – 95 %.</w:t>
      </w:r>
    </w:p>
    <w:p w:rsidR="004820D7" w:rsidRPr="00EF6E61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841DA8" w:rsidRDefault="004820D7" w:rsidP="004820D7">
      <w:pPr>
        <w:jc w:val="center"/>
        <w:rPr>
          <w:b/>
          <w:sz w:val="28"/>
          <w:szCs w:val="28"/>
        </w:rPr>
      </w:pPr>
      <w:r w:rsidRPr="00841DA8">
        <w:rPr>
          <w:b/>
          <w:sz w:val="28"/>
          <w:szCs w:val="28"/>
        </w:rPr>
        <w:t>Качество обученности обучающихся по классам.</w:t>
      </w:r>
    </w:p>
    <w:p w:rsidR="004820D7" w:rsidRPr="00841DA8" w:rsidRDefault="004820D7" w:rsidP="004820D7">
      <w:pPr>
        <w:jc w:val="center"/>
        <w:rPr>
          <w:sz w:val="28"/>
          <w:szCs w:val="28"/>
        </w:rPr>
      </w:pPr>
    </w:p>
    <w:tbl>
      <w:tblPr>
        <w:tblW w:w="0" w:type="auto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622"/>
        <w:gridCol w:w="1035"/>
        <w:gridCol w:w="1125"/>
        <w:gridCol w:w="1080"/>
        <w:gridCol w:w="1194"/>
        <w:gridCol w:w="1134"/>
        <w:gridCol w:w="1275"/>
      </w:tblGrid>
      <w:tr w:rsidR="004820D7" w:rsidRPr="00841DA8" w:rsidTr="005A1BE4">
        <w:tc>
          <w:tcPr>
            <w:tcW w:w="772" w:type="dxa"/>
            <w:vMerge w:val="restart"/>
          </w:tcPr>
          <w:p w:rsidR="004820D7" w:rsidRPr="00841DA8" w:rsidRDefault="004820D7" w:rsidP="004C0B20">
            <w:pPr>
              <w:jc w:val="center"/>
            </w:pPr>
            <w:r w:rsidRPr="00841DA8">
              <w:t>класс</w:t>
            </w:r>
          </w:p>
        </w:tc>
        <w:tc>
          <w:tcPr>
            <w:tcW w:w="2622" w:type="dxa"/>
            <w:vMerge w:val="restart"/>
          </w:tcPr>
          <w:p w:rsidR="004820D7" w:rsidRPr="00841DA8" w:rsidRDefault="004820D7" w:rsidP="004C0B20">
            <w:pPr>
              <w:jc w:val="center"/>
            </w:pPr>
            <w:r w:rsidRPr="00841DA8">
              <w:t>ф.и.о. учителя</w:t>
            </w:r>
          </w:p>
        </w:tc>
        <w:tc>
          <w:tcPr>
            <w:tcW w:w="1035" w:type="dxa"/>
            <w:vMerge w:val="restart"/>
          </w:tcPr>
          <w:p w:rsidR="004820D7" w:rsidRPr="00841DA8" w:rsidRDefault="004820D7" w:rsidP="004C0B20">
            <w:pPr>
              <w:jc w:val="center"/>
            </w:pPr>
            <w:r w:rsidRPr="00841DA8">
              <w:t>кол-во</w:t>
            </w:r>
          </w:p>
          <w:p w:rsidR="004820D7" w:rsidRPr="00841DA8" w:rsidRDefault="004820D7" w:rsidP="004C0B20">
            <w:pPr>
              <w:jc w:val="center"/>
            </w:pPr>
            <w:r w:rsidRPr="00841DA8">
              <w:t>уч-ся</w:t>
            </w:r>
          </w:p>
        </w:tc>
        <w:tc>
          <w:tcPr>
            <w:tcW w:w="3399" w:type="dxa"/>
            <w:gridSpan w:val="3"/>
          </w:tcPr>
          <w:p w:rsidR="004820D7" w:rsidRPr="00841DA8" w:rsidRDefault="004820D7" w:rsidP="004C0B20">
            <w:pPr>
              <w:jc w:val="center"/>
            </w:pPr>
            <w:r w:rsidRPr="00841DA8">
              <w:t>качество обученности</w:t>
            </w:r>
          </w:p>
        </w:tc>
        <w:tc>
          <w:tcPr>
            <w:tcW w:w="2409" w:type="dxa"/>
            <w:gridSpan w:val="2"/>
          </w:tcPr>
          <w:p w:rsidR="004820D7" w:rsidRPr="00841DA8" w:rsidRDefault="004820D7" w:rsidP="004C0B20">
            <w:pPr>
              <w:jc w:val="center"/>
            </w:pPr>
            <w:r w:rsidRPr="00841DA8">
              <w:t>резерв</w:t>
            </w:r>
          </w:p>
        </w:tc>
      </w:tr>
      <w:tr w:rsidR="004820D7" w:rsidRPr="00841DA8" w:rsidTr="005A1BE4">
        <w:tc>
          <w:tcPr>
            <w:tcW w:w="772" w:type="dxa"/>
            <w:vMerge/>
          </w:tcPr>
          <w:p w:rsidR="004820D7" w:rsidRPr="00841DA8" w:rsidRDefault="004820D7" w:rsidP="004C0B20">
            <w:pPr>
              <w:jc w:val="center"/>
            </w:pPr>
          </w:p>
        </w:tc>
        <w:tc>
          <w:tcPr>
            <w:tcW w:w="2622" w:type="dxa"/>
            <w:vMerge/>
          </w:tcPr>
          <w:p w:rsidR="004820D7" w:rsidRPr="00841DA8" w:rsidRDefault="004820D7" w:rsidP="004C0B20">
            <w:pPr>
              <w:jc w:val="center"/>
            </w:pPr>
          </w:p>
        </w:tc>
        <w:tc>
          <w:tcPr>
            <w:tcW w:w="1035" w:type="dxa"/>
            <w:vMerge/>
          </w:tcPr>
          <w:p w:rsidR="004820D7" w:rsidRPr="00841DA8" w:rsidRDefault="004820D7" w:rsidP="004C0B20">
            <w:pPr>
              <w:jc w:val="center"/>
            </w:pP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отлично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хорошо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%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С одной «4»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С одной</w:t>
            </w:r>
          </w:p>
          <w:p w:rsidR="004820D7" w:rsidRPr="00841DA8" w:rsidRDefault="004820D7" w:rsidP="004C0B20">
            <w:pPr>
              <w:jc w:val="center"/>
            </w:pPr>
            <w:r w:rsidRPr="00841DA8">
              <w:t>«3»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3а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Вердиян Э.А.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21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11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62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3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3б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Садовникова С.П.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17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4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23,5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4а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Лурье Л.Н.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25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6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12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72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4б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Гончарова С.В.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21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8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38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5а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Сухомлина Н.Д.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22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3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9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54,5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5б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Решетова Т.И.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19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6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31,5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6а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Шпакович И.А.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31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6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19,3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6б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Москаленко А.Ю.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28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6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28,5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7а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Попкова Е.В.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35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5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14,2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7б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Привалова И.З.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36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14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44,4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8а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Вакуленко Ю.А.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31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6,4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8б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Бирюкова С.Б.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35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8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25,7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3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9а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Козлова О.Е.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26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7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26,9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9б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Могилат Т.А.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26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3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11,5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10а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Ухина Л.Г.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33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5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21,2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2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10б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Михайлова Л.С.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25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1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3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16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  <w:tr w:rsidR="004820D7" w:rsidRPr="00841DA8" w:rsidTr="005A1BE4">
        <w:trPr>
          <w:trHeight w:val="432"/>
        </w:trPr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11а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Щипина Т.В.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17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4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23,5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  <w:tr w:rsidR="004820D7" w:rsidRPr="00841DA8" w:rsidTr="005A1BE4">
        <w:tc>
          <w:tcPr>
            <w:tcW w:w="772" w:type="dxa"/>
          </w:tcPr>
          <w:p w:rsidR="004820D7" w:rsidRPr="00841DA8" w:rsidRDefault="004820D7" w:rsidP="004C0B20">
            <w:pPr>
              <w:jc w:val="center"/>
            </w:pPr>
            <w:r w:rsidRPr="00841DA8">
              <w:t>11б</w:t>
            </w:r>
          </w:p>
        </w:tc>
        <w:tc>
          <w:tcPr>
            <w:tcW w:w="2622" w:type="dxa"/>
          </w:tcPr>
          <w:p w:rsidR="004820D7" w:rsidRPr="00841DA8" w:rsidRDefault="004820D7" w:rsidP="004C0B20">
            <w:pPr>
              <w:jc w:val="center"/>
            </w:pPr>
            <w:r w:rsidRPr="00841DA8">
              <w:t>Гнездилова И.В.</w:t>
            </w:r>
          </w:p>
        </w:tc>
        <w:tc>
          <w:tcPr>
            <w:tcW w:w="1035" w:type="dxa"/>
          </w:tcPr>
          <w:p w:rsidR="004820D7" w:rsidRPr="00841DA8" w:rsidRDefault="004820D7" w:rsidP="004C0B20">
            <w:pPr>
              <w:jc w:val="center"/>
            </w:pPr>
            <w:r w:rsidRPr="00841DA8">
              <w:t>25</w:t>
            </w:r>
          </w:p>
        </w:tc>
        <w:tc>
          <w:tcPr>
            <w:tcW w:w="112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080" w:type="dxa"/>
          </w:tcPr>
          <w:p w:rsidR="004820D7" w:rsidRPr="00841DA8" w:rsidRDefault="004820D7" w:rsidP="004C0B20">
            <w:pPr>
              <w:jc w:val="center"/>
            </w:pPr>
            <w:r w:rsidRPr="00841DA8">
              <w:t>7</w:t>
            </w:r>
          </w:p>
        </w:tc>
        <w:tc>
          <w:tcPr>
            <w:tcW w:w="1194" w:type="dxa"/>
          </w:tcPr>
          <w:p w:rsidR="004820D7" w:rsidRPr="00841DA8" w:rsidRDefault="004820D7" w:rsidP="004C0B20">
            <w:pPr>
              <w:jc w:val="center"/>
            </w:pPr>
            <w:r w:rsidRPr="00841DA8">
              <w:t>28</w:t>
            </w:r>
          </w:p>
        </w:tc>
        <w:tc>
          <w:tcPr>
            <w:tcW w:w="1134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  <w:tc>
          <w:tcPr>
            <w:tcW w:w="1275" w:type="dxa"/>
          </w:tcPr>
          <w:p w:rsidR="004820D7" w:rsidRPr="00841DA8" w:rsidRDefault="004820D7" w:rsidP="004C0B20">
            <w:pPr>
              <w:jc w:val="center"/>
            </w:pPr>
            <w:r w:rsidRPr="00841DA8">
              <w:t>-</w:t>
            </w:r>
          </w:p>
        </w:tc>
      </w:tr>
    </w:tbl>
    <w:p w:rsidR="004820D7" w:rsidRDefault="004820D7" w:rsidP="004820D7">
      <w:pPr>
        <w:ind w:firstLine="709"/>
        <w:jc w:val="both"/>
        <w:rPr>
          <w:sz w:val="28"/>
          <w:szCs w:val="28"/>
        </w:rPr>
      </w:pPr>
    </w:p>
    <w:p w:rsidR="004820D7" w:rsidRDefault="004820D7" w:rsidP="004820D7">
      <w:pPr>
        <w:ind w:firstLine="709"/>
        <w:jc w:val="both"/>
        <w:rPr>
          <w:sz w:val="28"/>
          <w:szCs w:val="28"/>
        </w:rPr>
      </w:pPr>
      <w:r>
        <w:t xml:space="preserve">                                  </w:t>
      </w:r>
      <w:r w:rsidR="0096729B">
        <w:rPr>
          <w:noProof/>
        </w:rPr>
        <w:drawing>
          <wp:inline distT="0" distB="0" distL="0" distR="0">
            <wp:extent cx="6522085" cy="3684905"/>
            <wp:effectExtent l="0" t="0" r="12065" b="10795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820D7" w:rsidRDefault="004820D7" w:rsidP="004820D7">
      <w:pPr>
        <w:ind w:firstLine="709"/>
        <w:jc w:val="both"/>
        <w:rPr>
          <w:sz w:val="28"/>
          <w:szCs w:val="28"/>
        </w:rPr>
      </w:pP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 xml:space="preserve">Анализ качества знаний по классам позволяет сделать вывод: учащиеся учатся не в полную меру, ниже своих возможностей. </w:t>
      </w:r>
      <w:r>
        <w:rPr>
          <w:sz w:val="28"/>
          <w:szCs w:val="28"/>
        </w:rPr>
        <w:t xml:space="preserve">На 2012-2013 учебный год ставится задача повышения </w:t>
      </w:r>
      <w:r w:rsidRPr="00841DA8">
        <w:rPr>
          <w:sz w:val="28"/>
          <w:szCs w:val="28"/>
        </w:rPr>
        <w:t xml:space="preserve">качества знаний </w:t>
      </w:r>
      <w:r>
        <w:rPr>
          <w:sz w:val="28"/>
          <w:szCs w:val="28"/>
        </w:rPr>
        <w:t>обучающихся по предметам</w:t>
      </w:r>
      <w:r w:rsidRPr="00FF5369">
        <w:rPr>
          <w:sz w:val="28"/>
          <w:szCs w:val="28"/>
        </w:rPr>
        <w:t>Работа с одаренными детьми была направлена на развитие способности мыслить, творить. В ученической среде в настоящий момент четко прослеживается повышение интереса к исследовательской деятельности. Этому способствует научное общество учащихся.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 как по отдельным предметам, так и в области современных научных знаний.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Результатом работы с одаренными детьми является успешное участие наших школьников  в научных форумах разного уровня: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  <w:gridCol w:w="2268"/>
        <w:gridCol w:w="2552"/>
      </w:tblGrid>
      <w:tr w:rsidR="004820D7" w:rsidRPr="00FF5369" w:rsidTr="004C0B20">
        <w:tc>
          <w:tcPr>
            <w:tcW w:w="6062" w:type="dxa"/>
            <w:vAlign w:val="center"/>
          </w:tcPr>
          <w:p w:rsidR="004820D7" w:rsidRPr="00FF5369" w:rsidRDefault="004820D7" w:rsidP="004C0B20">
            <w:pPr>
              <w:ind w:firstLine="851"/>
            </w:pPr>
            <w:r>
              <w:t>М</w:t>
            </w:r>
            <w:r w:rsidRPr="00FF5369">
              <w:t>ероприятие</w:t>
            </w: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>
              <w:t>Ф.И.</w:t>
            </w:r>
            <w:r w:rsidRPr="00FF5369">
              <w:t>участника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Ф.</w:t>
            </w:r>
            <w:r>
              <w:t>И</w:t>
            </w:r>
            <w:r w:rsidRPr="00FF5369">
              <w:t>.</w:t>
            </w:r>
            <w:r>
              <w:t>О</w:t>
            </w:r>
            <w:r w:rsidRPr="00FF5369">
              <w:t>.</w:t>
            </w:r>
          </w:p>
          <w:p w:rsidR="004820D7" w:rsidRPr="00FF5369" w:rsidRDefault="004820D7" w:rsidP="004C0B20">
            <w:pPr>
              <w:ind w:firstLine="33"/>
            </w:pPr>
            <w:r w:rsidRPr="00FF5369">
              <w:t>руководителя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 w:rsidRPr="00FF5369">
              <w:t>Победитель, призер</w:t>
            </w:r>
          </w:p>
        </w:tc>
      </w:tr>
      <w:tr w:rsidR="004820D7" w:rsidRPr="00FF5369" w:rsidTr="004C0B20">
        <w:tc>
          <w:tcPr>
            <w:tcW w:w="6062" w:type="dxa"/>
            <w:vMerge w:val="restart"/>
            <w:vAlign w:val="center"/>
          </w:tcPr>
          <w:p w:rsidR="004820D7" w:rsidRPr="00FF5369" w:rsidRDefault="004820D7" w:rsidP="004C0B20">
            <w:pPr>
              <w:ind w:right="176"/>
            </w:pPr>
            <w:r w:rsidRPr="00FF5369">
              <w:t>Муниципальный этап краевой викторины по кубановедению для обучающихся 1-7 классов</w:t>
            </w: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Данов Константин, 3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Вердиян Э.А.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 w:rsidRPr="00FF5369">
              <w:t>победитель</w:t>
            </w:r>
          </w:p>
        </w:tc>
      </w:tr>
      <w:tr w:rsidR="004820D7" w:rsidRPr="00FF5369" w:rsidTr="004C0B20">
        <w:tc>
          <w:tcPr>
            <w:tcW w:w="6062" w:type="dxa"/>
            <w:vMerge/>
            <w:vAlign w:val="center"/>
          </w:tcPr>
          <w:p w:rsidR="004820D7" w:rsidRPr="00FF5369" w:rsidRDefault="004820D7" w:rsidP="004C0B20">
            <w:pPr>
              <w:ind w:right="176" w:firstLine="851"/>
            </w:pP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Авакимян Диана,</w:t>
            </w:r>
            <w:r>
              <w:t xml:space="preserve"> </w:t>
            </w:r>
            <w:r w:rsidRPr="00FF5369">
              <w:t>4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Лурье Л.Н.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 w:rsidRPr="00FF5369">
              <w:t>призер</w:t>
            </w:r>
          </w:p>
        </w:tc>
      </w:tr>
      <w:tr w:rsidR="004820D7" w:rsidRPr="00FF5369" w:rsidTr="004C0B20">
        <w:tc>
          <w:tcPr>
            <w:tcW w:w="6062" w:type="dxa"/>
            <w:vMerge/>
            <w:vAlign w:val="center"/>
          </w:tcPr>
          <w:p w:rsidR="004820D7" w:rsidRPr="00FF5369" w:rsidRDefault="004820D7" w:rsidP="004C0B20">
            <w:pPr>
              <w:ind w:right="176" w:firstLine="851"/>
            </w:pP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 xml:space="preserve">Рябоконов Харлампий, </w:t>
            </w:r>
            <w:r>
              <w:t xml:space="preserve"> </w:t>
            </w:r>
            <w:r w:rsidRPr="00FF5369">
              <w:t>5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Плема В.Д.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 w:rsidRPr="00FF5369">
              <w:t>призер</w:t>
            </w:r>
          </w:p>
        </w:tc>
      </w:tr>
      <w:tr w:rsidR="004820D7" w:rsidRPr="00FF5369" w:rsidTr="004C0B20">
        <w:tc>
          <w:tcPr>
            <w:tcW w:w="6062" w:type="dxa"/>
            <w:vAlign w:val="center"/>
          </w:tcPr>
          <w:p w:rsidR="004820D7" w:rsidRPr="00FF5369" w:rsidRDefault="004820D7" w:rsidP="004C0B20">
            <w:pPr>
              <w:ind w:right="176"/>
            </w:pPr>
            <w:r w:rsidRPr="00FF5369">
              <w:t>Муниципальный этап 13 Всероссийской олимпиады «Созвездие -2012» «Человек-Земля-Космос»</w:t>
            </w: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 xml:space="preserve">Вакуленко Георгий, </w:t>
            </w:r>
            <w:r>
              <w:t xml:space="preserve"> </w:t>
            </w:r>
            <w:r w:rsidRPr="00FF5369">
              <w:t>7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Плема В.Д.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 xml:space="preserve">призер, </w:t>
            </w:r>
            <w:r w:rsidRPr="00FF5369">
              <w:t>2 место</w:t>
            </w:r>
          </w:p>
        </w:tc>
      </w:tr>
      <w:tr w:rsidR="004820D7" w:rsidRPr="00FF5369" w:rsidTr="004C0B20">
        <w:tc>
          <w:tcPr>
            <w:tcW w:w="6062" w:type="dxa"/>
            <w:vAlign w:val="center"/>
          </w:tcPr>
          <w:p w:rsidR="004820D7" w:rsidRPr="00FF5369" w:rsidRDefault="004820D7" w:rsidP="004C0B20">
            <w:pPr>
              <w:ind w:right="176"/>
            </w:pPr>
            <w:r w:rsidRPr="00FF5369">
              <w:t>Городская научно-практическая конференция «Гагаринские чтения»</w:t>
            </w: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 xml:space="preserve">Вакуленко Георгий, </w:t>
            </w:r>
            <w:r>
              <w:t xml:space="preserve"> </w:t>
            </w:r>
            <w:r w:rsidRPr="00FF5369">
              <w:t>7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Вакуленко Ю.А.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>п</w:t>
            </w:r>
            <w:r w:rsidRPr="00FF5369">
              <w:t>ризер</w:t>
            </w:r>
            <w:r>
              <w:t xml:space="preserve">, </w:t>
            </w:r>
            <w:r w:rsidRPr="00FF5369">
              <w:t>3 место</w:t>
            </w:r>
          </w:p>
        </w:tc>
      </w:tr>
      <w:tr w:rsidR="004820D7" w:rsidRPr="00FF5369" w:rsidTr="004C0B20">
        <w:tc>
          <w:tcPr>
            <w:tcW w:w="6062" w:type="dxa"/>
            <w:vAlign w:val="center"/>
          </w:tcPr>
          <w:p w:rsidR="004820D7" w:rsidRPr="00FF5369" w:rsidRDefault="004820D7" w:rsidP="004C0B20">
            <w:pPr>
              <w:ind w:right="176"/>
            </w:pPr>
            <w:r w:rsidRPr="00FF5369">
              <w:t>Зональный  этап конкурса научных проектов школьников  в рамках краевой научно-практической конференции «Эврика»</w:t>
            </w:r>
            <w:r>
              <w:t xml:space="preserve"> </w:t>
            </w:r>
            <w:r w:rsidRPr="00FF5369">
              <w:t>МАН Кубани</w:t>
            </w: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 xml:space="preserve">Стоянова Светлана, </w:t>
            </w:r>
            <w:r>
              <w:t xml:space="preserve"> </w:t>
            </w:r>
            <w:r w:rsidRPr="00FF5369">
              <w:t>10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Плема В.Д.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 w:rsidRPr="00FF5369">
              <w:t>3  место</w:t>
            </w:r>
            <w:r>
              <w:t xml:space="preserve">, </w:t>
            </w:r>
            <w:r w:rsidRPr="00FF5369">
              <w:t>призер</w:t>
            </w:r>
          </w:p>
        </w:tc>
      </w:tr>
      <w:tr w:rsidR="004820D7" w:rsidRPr="00FF5369" w:rsidTr="004C0B20">
        <w:tc>
          <w:tcPr>
            <w:tcW w:w="6062" w:type="dxa"/>
            <w:vMerge w:val="restart"/>
            <w:vAlign w:val="center"/>
          </w:tcPr>
          <w:p w:rsidR="004820D7" w:rsidRPr="00FF5369" w:rsidRDefault="004820D7" w:rsidP="004C0B20">
            <w:pPr>
              <w:ind w:right="176"/>
            </w:pPr>
            <w:r w:rsidRPr="00FF5369">
              <w:t>Муниципальный этап краевого конкурса «Семейные экологические проекты»</w:t>
            </w: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Садовникова Ольга, 2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Ухина Л.Г.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>П</w:t>
            </w:r>
            <w:r w:rsidRPr="00FF5369">
              <w:t>ризер</w:t>
            </w:r>
            <w:r>
              <w:t xml:space="preserve">, </w:t>
            </w:r>
            <w:r w:rsidRPr="00FF5369">
              <w:t>3 место</w:t>
            </w:r>
          </w:p>
        </w:tc>
      </w:tr>
      <w:tr w:rsidR="004820D7" w:rsidRPr="00FF5369" w:rsidTr="004C0B20">
        <w:trPr>
          <w:trHeight w:val="327"/>
        </w:trPr>
        <w:tc>
          <w:tcPr>
            <w:tcW w:w="6062" w:type="dxa"/>
            <w:vMerge/>
            <w:vAlign w:val="center"/>
          </w:tcPr>
          <w:p w:rsidR="004820D7" w:rsidRPr="00FF5369" w:rsidRDefault="004820D7" w:rsidP="004C0B20">
            <w:pPr>
              <w:ind w:firstLine="851"/>
            </w:pP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Овакимян Диана, 4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Лурье Л.Н.</w:t>
            </w:r>
          </w:p>
        </w:tc>
        <w:tc>
          <w:tcPr>
            <w:tcW w:w="2552" w:type="dxa"/>
            <w:vAlign w:val="center"/>
          </w:tcPr>
          <w:p w:rsidR="004820D7" w:rsidRDefault="004820D7" w:rsidP="004C0B20">
            <w:r>
              <w:t xml:space="preserve">призер, </w:t>
            </w:r>
            <w:r w:rsidRPr="00FF5369">
              <w:t>3 место</w:t>
            </w:r>
          </w:p>
          <w:p w:rsidR="004820D7" w:rsidRPr="00FF5369" w:rsidRDefault="004820D7" w:rsidP="004C0B20"/>
        </w:tc>
      </w:tr>
      <w:tr w:rsidR="004820D7" w:rsidRPr="00FF5369" w:rsidTr="004C0B20">
        <w:tc>
          <w:tcPr>
            <w:tcW w:w="6062" w:type="dxa"/>
            <w:vMerge w:val="restart"/>
            <w:vAlign w:val="center"/>
          </w:tcPr>
          <w:p w:rsidR="004820D7" w:rsidRPr="00FF5369" w:rsidRDefault="004820D7" w:rsidP="004C0B20">
            <w:pPr>
              <w:ind w:right="34"/>
            </w:pPr>
            <w:r w:rsidRPr="00FF5369">
              <w:t>Региональный этап Х Всероссийского экологического форума «Зеленая планета -2012»</w:t>
            </w: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Ложечкина Злата, 9 кл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Квитко Б.Н.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 xml:space="preserve">призер, </w:t>
            </w:r>
            <w:r w:rsidRPr="00FF5369">
              <w:t>3 место</w:t>
            </w:r>
          </w:p>
        </w:tc>
      </w:tr>
      <w:tr w:rsidR="004820D7" w:rsidRPr="00FF5369" w:rsidTr="004C0B20">
        <w:tc>
          <w:tcPr>
            <w:tcW w:w="6062" w:type="dxa"/>
            <w:vMerge/>
            <w:vAlign w:val="center"/>
          </w:tcPr>
          <w:p w:rsidR="004820D7" w:rsidRPr="00FF5369" w:rsidRDefault="004820D7" w:rsidP="004C0B20">
            <w:pPr>
              <w:ind w:firstLine="851"/>
            </w:pP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Татаринцева Мария,6 кл.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Шпакович И.А.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 xml:space="preserve">призер, </w:t>
            </w:r>
            <w:r w:rsidRPr="00FF5369">
              <w:t>2 место</w:t>
            </w:r>
          </w:p>
        </w:tc>
      </w:tr>
      <w:tr w:rsidR="004820D7" w:rsidRPr="00FF5369" w:rsidTr="004C0B20">
        <w:tc>
          <w:tcPr>
            <w:tcW w:w="6062" w:type="dxa"/>
            <w:vMerge/>
            <w:vAlign w:val="center"/>
          </w:tcPr>
          <w:p w:rsidR="004820D7" w:rsidRPr="00FF5369" w:rsidRDefault="004820D7" w:rsidP="004C0B20">
            <w:pPr>
              <w:ind w:firstLine="851"/>
            </w:pP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 xml:space="preserve">Ткаченко Милена 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Шпакович И.А.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>п</w:t>
            </w:r>
            <w:r w:rsidRPr="00FF5369">
              <w:t>ризер</w:t>
            </w:r>
            <w:r>
              <w:t xml:space="preserve">, </w:t>
            </w:r>
            <w:r w:rsidRPr="00FF5369">
              <w:t>2 место</w:t>
            </w:r>
          </w:p>
        </w:tc>
      </w:tr>
      <w:tr w:rsidR="004820D7" w:rsidRPr="00FF5369" w:rsidTr="004C0B20">
        <w:tc>
          <w:tcPr>
            <w:tcW w:w="6062" w:type="dxa"/>
            <w:vMerge/>
            <w:vAlign w:val="center"/>
          </w:tcPr>
          <w:p w:rsidR="004820D7" w:rsidRPr="00FF5369" w:rsidRDefault="004820D7" w:rsidP="004C0B20">
            <w:pPr>
              <w:ind w:firstLine="851"/>
            </w:pP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Судакова Анна,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Квитко Б.Н.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 xml:space="preserve">призер, </w:t>
            </w:r>
            <w:r w:rsidRPr="00FF5369">
              <w:t>2 место</w:t>
            </w:r>
          </w:p>
        </w:tc>
      </w:tr>
      <w:tr w:rsidR="004820D7" w:rsidRPr="00FF5369" w:rsidTr="004C0B20">
        <w:tc>
          <w:tcPr>
            <w:tcW w:w="6062" w:type="dxa"/>
            <w:vMerge/>
            <w:vAlign w:val="center"/>
          </w:tcPr>
          <w:p w:rsidR="004820D7" w:rsidRPr="00FF5369" w:rsidRDefault="004820D7" w:rsidP="004C0B20">
            <w:pPr>
              <w:ind w:firstLine="851"/>
            </w:pPr>
          </w:p>
        </w:tc>
        <w:tc>
          <w:tcPr>
            <w:tcW w:w="3260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Петрова Анастасия</w:t>
            </w:r>
          </w:p>
        </w:tc>
        <w:tc>
          <w:tcPr>
            <w:tcW w:w="2268" w:type="dxa"/>
            <w:vAlign w:val="center"/>
          </w:tcPr>
          <w:p w:rsidR="004820D7" w:rsidRPr="00FF5369" w:rsidRDefault="004820D7" w:rsidP="004C0B20">
            <w:pPr>
              <w:ind w:firstLine="33"/>
            </w:pPr>
            <w:r w:rsidRPr="00FF5369">
              <w:t>Квитко Б.Н.</w:t>
            </w:r>
          </w:p>
        </w:tc>
        <w:tc>
          <w:tcPr>
            <w:tcW w:w="2552" w:type="dxa"/>
            <w:vAlign w:val="center"/>
          </w:tcPr>
          <w:p w:rsidR="004820D7" w:rsidRPr="00FF5369" w:rsidRDefault="004820D7" w:rsidP="004C0B20">
            <w:r>
              <w:t>п</w:t>
            </w:r>
            <w:r w:rsidRPr="00FF5369">
              <w:t xml:space="preserve">ризер </w:t>
            </w:r>
          </w:p>
          <w:p w:rsidR="004820D7" w:rsidRPr="00FF5369" w:rsidRDefault="004820D7" w:rsidP="004C0B20">
            <w:r w:rsidRPr="00FF5369">
              <w:t>2 место</w:t>
            </w:r>
          </w:p>
        </w:tc>
      </w:tr>
    </w:tbl>
    <w:p w:rsidR="004820D7" w:rsidRDefault="004820D7" w:rsidP="004820D7">
      <w:pPr>
        <w:ind w:firstLine="851"/>
        <w:jc w:val="center"/>
        <w:rPr>
          <w:sz w:val="28"/>
          <w:szCs w:val="28"/>
        </w:rPr>
      </w:pPr>
    </w:p>
    <w:p w:rsidR="004820D7" w:rsidRPr="00FF5369" w:rsidRDefault="004820D7" w:rsidP="004820D7">
      <w:pPr>
        <w:ind w:firstLine="851"/>
        <w:jc w:val="center"/>
        <w:rPr>
          <w:sz w:val="28"/>
          <w:szCs w:val="28"/>
        </w:rPr>
      </w:pPr>
      <w:r w:rsidRPr="00FF5369">
        <w:rPr>
          <w:sz w:val="28"/>
          <w:szCs w:val="28"/>
        </w:rPr>
        <w:t>Участие в муниципальном этапе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1525"/>
      </w:tblGrid>
      <w:tr w:rsidR="004820D7" w:rsidRPr="00284253" w:rsidTr="004C0B20">
        <w:tc>
          <w:tcPr>
            <w:tcW w:w="3227" w:type="dxa"/>
          </w:tcPr>
          <w:p w:rsidR="004820D7" w:rsidRPr="00284253" w:rsidRDefault="004820D7" w:rsidP="004C0B20">
            <w:r>
              <w:t>П</w:t>
            </w:r>
            <w:r w:rsidRPr="00284253">
              <w:t>редмет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Ф.И.ученика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>
              <w:t>К</w:t>
            </w:r>
            <w:r w:rsidRPr="00284253">
              <w:t>ласс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Победитель,</w:t>
            </w:r>
          </w:p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</w:tcPr>
          <w:p w:rsidR="004820D7" w:rsidRPr="00284253" w:rsidRDefault="004820D7" w:rsidP="004C0B20">
            <w:r w:rsidRPr="00284253">
              <w:t>кубановедение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Карпов Александр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11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 w:val="restart"/>
          </w:tcPr>
          <w:p w:rsidR="004820D7" w:rsidRPr="00284253" w:rsidRDefault="004820D7" w:rsidP="004C0B20">
            <w:r w:rsidRPr="00284253">
              <w:t>литература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Орленко Луиза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победитель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 xml:space="preserve">Попкова Ольга 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Кныпа Мария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11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 w:val="restart"/>
          </w:tcPr>
          <w:p w:rsidR="004820D7" w:rsidRPr="00284253" w:rsidRDefault="004820D7" w:rsidP="004C0B20">
            <w:r w:rsidRPr="00284253">
              <w:t>Русский язык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Финк Виктор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Орленко Луиза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11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</w:tcPr>
          <w:p w:rsidR="004820D7" w:rsidRPr="00284253" w:rsidRDefault="004820D7" w:rsidP="004C0B20">
            <w:r w:rsidRPr="00284253">
              <w:t>биология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Попкова Ольга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</w:tcPr>
          <w:p w:rsidR="004820D7" w:rsidRPr="00284253" w:rsidRDefault="004820D7" w:rsidP="004C0B20">
            <w:r w:rsidRPr="00284253">
              <w:t>Физическая культура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Финк Виктор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</w:tcPr>
          <w:p w:rsidR="004820D7" w:rsidRPr="00284253" w:rsidRDefault="004820D7" w:rsidP="004C0B20">
            <w:r w:rsidRPr="00284253">
              <w:t>математика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Ахметов Рустам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11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 w:val="restart"/>
          </w:tcPr>
          <w:p w:rsidR="004820D7" w:rsidRPr="00284253" w:rsidRDefault="004820D7" w:rsidP="004C0B20">
            <w:r w:rsidRPr="00284253">
              <w:t>география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Сардаров Артур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9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Альберти Диор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11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 w:val="restart"/>
          </w:tcPr>
          <w:p w:rsidR="004820D7" w:rsidRPr="00284253" w:rsidRDefault="004820D7" w:rsidP="004C0B20">
            <w:r w:rsidRPr="00284253">
              <w:t>обществознание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Кузнецова Кристина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9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Стоянова Светлана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 w:val="restart"/>
          </w:tcPr>
          <w:p w:rsidR="004820D7" w:rsidRPr="00284253" w:rsidRDefault="004820D7" w:rsidP="004C0B20">
            <w:r w:rsidRPr="00284253">
              <w:t>химия</w:t>
            </w:r>
          </w:p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Мишенкин Алексей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8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Безручко Максим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8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Будзинская Доротея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9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Джавадян Дина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9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Джиляева Эльвине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Клименко Олег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10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Орленко Луиза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11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Мухаметдинова Анастасия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11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  <w:tr w:rsidR="004820D7" w:rsidRPr="00284253" w:rsidTr="004C0B20">
        <w:trPr>
          <w:trHeight w:val="409"/>
        </w:trPr>
        <w:tc>
          <w:tcPr>
            <w:tcW w:w="3227" w:type="dxa"/>
            <w:vMerge/>
          </w:tcPr>
          <w:p w:rsidR="004820D7" w:rsidRPr="00284253" w:rsidRDefault="004820D7" w:rsidP="004C0B20"/>
        </w:tc>
        <w:tc>
          <w:tcPr>
            <w:tcW w:w="2835" w:type="dxa"/>
          </w:tcPr>
          <w:p w:rsidR="004820D7" w:rsidRPr="00284253" w:rsidRDefault="004820D7" w:rsidP="004C0B20">
            <w:pPr>
              <w:ind w:left="152"/>
            </w:pPr>
            <w:r w:rsidRPr="00284253">
              <w:t>Амбарцумян Айк</w:t>
            </w:r>
          </w:p>
        </w:tc>
        <w:tc>
          <w:tcPr>
            <w:tcW w:w="1984" w:type="dxa"/>
          </w:tcPr>
          <w:p w:rsidR="004820D7" w:rsidRPr="00284253" w:rsidRDefault="004820D7" w:rsidP="004C0B20">
            <w:pPr>
              <w:ind w:firstLine="140"/>
              <w:jc w:val="center"/>
            </w:pPr>
            <w:r w:rsidRPr="00284253">
              <w:t>8</w:t>
            </w:r>
          </w:p>
        </w:tc>
        <w:tc>
          <w:tcPr>
            <w:tcW w:w="1525" w:type="dxa"/>
          </w:tcPr>
          <w:p w:rsidR="004820D7" w:rsidRPr="00284253" w:rsidRDefault="004820D7" w:rsidP="004C0B20">
            <w:pPr>
              <w:ind w:firstLine="89"/>
            </w:pPr>
            <w:r w:rsidRPr="00284253">
              <w:t>призер</w:t>
            </w:r>
          </w:p>
        </w:tc>
      </w:tr>
    </w:tbl>
    <w:p w:rsidR="004820D7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Работа педагогов с одаренными  детьми, обладающими высоким уровнем интеллектуального потенциала, нашла отражение в успехах учащихся на олимпиадах, в интеллектуальных и творческих конкурсах. По сравнению с прошлым 2010-2011 учебным годом выросло количество победителей и призеров интеллектуальных конкурсов  различного уровня  на 40 % (в 2010-2011 учебном году было 21 чел., в 2011-2012 учебном году -35 человек).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Школьными методическими объединениями учителей </w:t>
      </w:r>
      <w:r w:rsidRPr="00FF5369">
        <w:rPr>
          <w:sz w:val="28"/>
          <w:szCs w:val="28"/>
        </w:rPr>
        <w:t>проводились краевые предметные тематические недели согласно графику: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 xml:space="preserve"> -неделя физкультуры, спорта и туризма («Веселые старты», соревнования по волейболу, по мини-футболу и др. - учителя: Алексеева Н.В., Чаталбаш М.Г.)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-неделя русского языка и литературы (уроки выразительного чтения, Викторина по народному творчеству, конкурс «Юные поэты», конкурс презентаций «Мой любимый герой» и др. -</w:t>
      </w:r>
      <w:r>
        <w:rPr>
          <w:sz w:val="28"/>
          <w:szCs w:val="28"/>
        </w:rPr>
        <w:t xml:space="preserve"> </w:t>
      </w:r>
      <w:r w:rsidRPr="00FF5369">
        <w:rPr>
          <w:sz w:val="28"/>
          <w:szCs w:val="28"/>
        </w:rPr>
        <w:t>учителя: Сухомлина Н.Д., Привалова И.З., Козлова О.Е., Михайлова Л.С.);</w:t>
      </w:r>
    </w:p>
    <w:p w:rsidR="004820D7" w:rsidRPr="00FF5369" w:rsidRDefault="004820D7" w:rsidP="004820D7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-неделя математики (математическая викторина, математический КВН, математическая конференция, конкурс математических газет – учителя: Филимонов Н.А., Нередько О.В., Решетова Т.И., Москаленко А.О.);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-неделя трудового обучения и профориентации (конкурс «Юный повар», викторина «Мамы всякие нужны, мамы всякие важны», экскурсии в санатории «Сосновая роща», «им.</w:t>
      </w:r>
      <w:r>
        <w:rPr>
          <w:sz w:val="28"/>
          <w:szCs w:val="28"/>
        </w:rPr>
        <w:t xml:space="preserve"> </w:t>
      </w:r>
      <w:r w:rsidRPr="00FF5369">
        <w:rPr>
          <w:sz w:val="28"/>
          <w:szCs w:val="28"/>
        </w:rPr>
        <w:t>Ломоносова» встреча с работниками центра занятости населения и др.- учителя: Гнездилова И.В., Захаров Д.С., кл. руководители);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-неделя истории и обществознания (уроки, посвященные жизни А.В.Суворова и его «Науке побеждать», Викторина по истории Краснодарского края, конкурс презентаций «Мой любимый город – история и современность» и др. – учителя: Фоткина Н.О. ,Сухомлина Н.Д.);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 xml:space="preserve"> -неделя химии, географии, биологии и экологии (Научно-практическая конференция «Проблемы Черного моря», конкурс  стенгазет, агитбригада «Сохраним и приумножим» и др. учителя: Квитко Б.Н., Попкова Е.В., Щипина Т.В., Шпакович И.А.);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 xml:space="preserve">-неделя информатики  (конкурс «Создай свой сайт», конкурс рисунков в </w:t>
      </w:r>
      <w:r w:rsidRPr="00FF5369">
        <w:rPr>
          <w:sz w:val="28"/>
          <w:szCs w:val="28"/>
          <w:lang w:val="en-US"/>
        </w:rPr>
        <w:t>Paint</w:t>
      </w:r>
      <w:r w:rsidRPr="00FF5369">
        <w:rPr>
          <w:sz w:val="28"/>
          <w:szCs w:val="28"/>
        </w:rPr>
        <w:t>; конкурс презентаций «Социальная реклама» и др. учитель: Москаленко А.Ю.);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 неделя основ православной культуры НПК «Влияние религии на нравственную, законодательную, бытовую и творческую области жизни человека», конкурс рисунка «Светлое Воскресенье» -учителя: Лурье Л.Н., Добрынина В.В.);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 неделя искусства (конкурс песни «Школьные годы», конкурс рисунков  на асфальте «Пусть всегда будет солнце!», викторина посвященная юбилею Кубанского казачьего хора «Творчество Пономаренко» и др. – учитель: Бирюкова С.Б) 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-неделя иностранных языков  (конкурс « Пословицы и поговорки на английском языке», конкурс рисунков на тему «Моя школа», конкурс стихов и песен на английском языке – учителя: Малород Л.И., Могилат Т.А.,  Тепикян Н.М.);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-неделя физики и астрономии (конференция «День космонавтики», школьный этап «Гагаринских чтений», физический КВН – учитель:</w:t>
      </w:r>
      <w:r>
        <w:rPr>
          <w:sz w:val="28"/>
          <w:szCs w:val="28"/>
        </w:rPr>
        <w:t xml:space="preserve"> </w:t>
      </w:r>
      <w:r w:rsidRPr="00FF5369">
        <w:rPr>
          <w:sz w:val="28"/>
          <w:szCs w:val="28"/>
        </w:rPr>
        <w:t>Вакуленко Ю.А.);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-неделя музея (экскурсия по школьному музею, викторина «История края», конкурс школьных газет и др. учитель: Квитко Б.Н.).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Большинство предметных тематических недель прошло на высоком методическом уровне, учителя ответственно отнеслись к организации мероприятий посвященных предметным неделям. Но вместе с тем необходимо отметить, что не во всех тематических неделях было задействовано много школьников (трудовое обучение, ОБЖ, информатики, иностранных языков). В будущем необходимо учесть рекомендации по проведению предметных недель и увеличить охват школьников для участия в них.</w:t>
      </w:r>
    </w:p>
    <w:p w:rsidR="004820D7" w:rsidRPr="00FF5369" w:rsidRDefault="004820D7" w:rsidP="004820D7">
      <w:pPr>
        <w:ind w:firstLine="851"/>
        <w:jc w:val="both"/>
        <w:rPr>
          <w:sz w:val="28"/>
          <w:szCs w:val="28"/>
        </w:rPr>
      </w:pPr>
      <w:r w:rsidRPr="00FF5369">
        <w:rPr>
          <w:sz w:val="28"/>
          <w:szCs w:val="28"/>
        </w:rPr>
        <w:t>В работе ШМО начальной школы наряду с успехами есть и недостатки, над которыми следует работать в следующем учебном году. Во все классах есть дети, которые плохо справляются с навыками чтения. Поэтому необходимо искать пути улучшения чтения, развивать читательский интерес. Продолжить работу над развитием вычислительных навыков и орфографической грамотности учащихся. Первый год работы по введению ФГОС НОО показал, что необходимо решать проблему преемственности дошкольного образования и начальной школы.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841DA8" w:rsidRDefault="004820D7" w:rsidP="004820D7">
      <w:pPr>
        <w:ind w:firstLine="900"/>
        <w:jc w:val="both"/>
        <w:rPr>
          <w:sz w:val="28"/>
          <w:szCs w:val="28"/>
        </w:rPr>
      </w:pPr>
      <w:r w:rsidRPr="00EF6E61">
        <w:rPr>
          <w:b/>
          <w:sz w:val="28"/>
          <w:szCs w:val="28"/>
        </w:rPr>
        <w:t>Воспитательная работа</w:t>
      </w:r>
      <w:r w:rsidRPr="00841DA8">
        <w:rPr>
          <w:sz w:val="28"/>
          <w:szCs w:val="28"/>
        </w:rPr>
        <w:t xml:space="preserve"> проводилась по ряду направлений, в частности:</w:t>
      </w:r>
      <w:r w:rsidRPr="00841DA8">
        <w:rPr>
          <w:b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B339FC">
        <w:rPr>
          <w:i/>
          <w:iCs/>
          <w:sz w:val="28"/>
          <w:szCs w:val="28"/>
        </w:rPr>
        <w:t>интеллектуальное;</w:t>
      </w:r>
      <w:r>
        <w:rPr>
          <w:i/>
          <w:iCs/>
          <w:sz w:val="28"/>
          <w:szCs w:val="28"/>
        </w:rPr>
        <w:t xml:space="preserve"> </w:t>
      </w:r>
      <w:r w:rsidRPr="00B339FC">
        <w:rPr>
          <w:i/>
          <w:iCs/>
          <w:sz w:val="28"/>
          <w:szCs w:val="28"/>
        </w:rPr>
        <w:t>экологическое воспитание; формирование здорового образа жизни; духовно-нравственное; военно-патриотическое</w:t>
      </w:r>
    </w:p>
    <w:p w:rsidR="004820D7" w:rsidRPr="00B339FC" w:rsidRDefault="004820D7" w:rsidP="004820D7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339FC">
        <w:rPr>
          <w:b/>
          <w:bCs/>
          <w:i/>
          <w:iCs/>
          <w:sz w:val="28"/>
          <w:szCs w:val="28"/>
        </w:rPr>
        <w:t>Интеллектуальное направление</w:t>
      </w:r>
      <w:r>
        <w:rPr>
          <w:b/>
          <w:bCs/>
          <w:i/>
          <w:iCs/>
          <w:sz w:val="28"/>
          <w:szCs w:val="28"/>
        </w:rPr>
        <w:t>: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Деятельность воспитательной работы по реализации интеллектуального направления проходило через предметно-тематические недели в рамках, которых учащимся предлагались различные формы участия</w:t>
      </w:r>
      <w:r>
        <w:rPr>
          <w:sz w:val="28"/>
          <w:szCs w:val="28"/>
        </w:rPr>
        <w:t>, о которых сказано выше.</w:t>
      </w:r>
    </w:p>
    <w:p w:rsidR="004820D7" w:rsidRPr="00B339FC" w:rsidRDefault="004820D7" w:rsidP="004820D7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339FC">
        <w:rPr>
          <w:b/>
          <w:bCs/>
          <w:i/>
          <w:iCs/>
          <w:sz w:val="28"/>
          <w:szCs w:val="28"/>
        </w:rPr>
        <w:t>Экологическое воспитание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Экологическое воспитание учащихся МБОУ СОШ № 4 им. А.В.Суворова строится на ценностном отношении к уникальному природному комплексу пришкольной территории (сосновая роща, дубовая аллея, школьные цветочные клумбы). В рамках организации летней кампании была проведена Всекубанская акция «Парки Кубани» участие в которой приняло 209 учащихся, что составляет 38% от общего числа учащихся.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Учащимися в течение учебного года проводились экологические десанты по уборке пришкольной территории, по итогам экологических десантов ребята выпускали Молнии в защиту природы — в экологических десантах приняло участие 100% учащихся.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Так же экологическое воспитание в школе осуществлялось через работу отряда «Новых тимуровцев» (25 человек) по озеленению пришкольной территории.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Экологическая культура учащихся школы формируется и через разовые мероприятия, такие как День птиц, участии школьников в городских акциях, посвященных Международному дню моря по уборке берега — 30 человек, добровольной помощи учащихся пострадавшим жителям при Норд-Осте, гд</w:t>
      </w:r>
      <w:r>
        <w:rPr>
          <w:sz w:val="28"/>
          <w:szCs w:val="28"/>
        </w:rPr>
        <w:t>е</w:t>
      </w:r>
      <w:r w:rsidRPr="00B339FC">
        <w:rPr>
          <w:sz w:val="28"/>
          <w:szCs w:val="28"/>
        </w:rPr>
        <w:t xml:space="preserve"> особо проявил себя 8а класс </w:t>
      </w:r>
      <w:r>
        <w:rPr>
          <w:sz w:val="28"/>
          <w:szCs w:val="28"/>
        </w:rPr>
        <w:t>и их классный руководитель Ю.А.</w:t>
      </w:r>
      <w:r w:rsidRPr="00B339FC">
        <w:rPr>
          <w:sz w:val="28"/>
          <w:szCs w:val="28"/>
        </w:rPr>
        <w:t>Вакуленко.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Музейная педагогика, также способствует формированию у учащихся начальной школы экологической культуры, через демонстрацию аномальных творений природы после воздействия человека. Руководитель музея Борис Николаевич Квитко проводит экскурсионную программу «Не сбереженная природа» для учащихся 1-4 классов — 219 учащихся приня</w:t>
      </w:r>
      <w:r>
        <w:rPr>
          <w:sz w:val="28"/>
          <w:szCs w:val="28"/>
        </w:rPr>
        <w:t>ли</w:t>
      </w:r>
      <w:r w:rsidRPr="00B339FC">
        <w:rPr>
          <w:sz w:val="28"/>
          <w:szCs w:val="28"/>
        </w:rPr>
        <w:t xml:space="preserve"> участие в данной программе.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В рамках Международного дн</w:t>
      </w:r>
      <w:r>
        <w:rPr>
          <w:sz w:val="28"/>
          <w:szCs w:val="28"/>
        </w:rPr>
        <w:t>я музеев учителем биологии Е.В.</w:t>
      </w:r>
      <w:r w:rsidRPr="00B339FC">
        <w:rPr>
          <w:sz w:val="28"/>
          <w:szCs w:val="28"/>
        </w:rPr>
        <w:t>Попковой был организован культурный поход в музей экологии «Белая лощадь» (с. Кабардинка), после похода в органы ученического самоуправления было внесено предложение на следующий учебный год по организации в школе мероприятий по вторичной переработке мусора</w:t>
      </w:r>
      <w:r>
        <w:rPr>
          <w:sz w:val="28"/>
          <w:szCs w:val="28"/>
        </w:rPr>
        <w:t>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Так же на занятиях по природоведению и изобразительной деятельности учащиеся узнают о растениях занесенных в Красную книгу, которые нуждаются в сбережении. Учителями и учениками 1-4 классов (232 человека) были оформлены уголки о бережном отношении к природе.</w:t>
      </w:r>
    </w:p>
    <w:p w:rsidR="004820D7" w:rsidRDefault="004820D7" w:rsidP="004820D7">
      <w:pPr>
        <w:ind w:firstLine="851"/>
        <w:jc w:val="both"/>
        <w:rPr>
          <w:b/>
          <w:bCs/>
          <w:i/>
          <w:iCs/>
          <w:sz w:val="28"/>
          <w:szCs w:val="28"/>
        </w:rPr>
      </w:pPr>
    </w:p>
    <w:p w:rsidR="004820D7" w:rsidRPr="00B339FC" w:rsidRDefault="004820D7" w:rsidP="004820D7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339FC">
        <w:rPr>
          <w:b/>
          <w:bCs/>
          <w:i/>
          <w:iCs/>
          <w:sz w:val="28"/>
          <w:szCs w:val="28"/>
        </w:rPr>
        <w:t>Формирование здорового образа жизни</w:t>
      </w:r>
    </w:p>
    <w:p w:rsidR="004820D7" w:rsidRPr="00B339FC" w:rsidRDefault="004820D7" w:rsidP="004820D7">
      <w:pPr>
        <w:spacing w:line="100" w:lineRule="atLeast"/>
        <w:ind w:firstLine="842"/>
        <w:jc w:val="both"/>
        <w:rPr>
          <w:sz w:val="28"/>
        </w:rPr>
      </w:pPr>
      <w:r w:rsidRPr="00B339FC">
        <w:rPr>
          <w:sz w:val="28"/>
        </w:rPr>
        <w:t>В школе эффективно работают спортивные секции: настольный теннис, бокс, футбол, рукопашный бой. В них занимается 64 учащихся школы.</w:t>
      </w: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  <w:r w:rsidRPr="00B339FC">
        <w:rPr>
          <w:sz w:val="28"/>
        </w:rPr>
        <w:t>Традицией школ</w:t>
      </w:r>
      <w:r>
        <w:rPr>
          <w:sz w:val="28"/>
        </w:rPr>
        <w:t>ы</w:t>
      </w:r>
      <w:r w:rsidRPr="00B339FC">
        <w:rPr>
          <w:sz w:val="28"/>
        </w:rPr>
        <w:t xml:space="preserve"> стал</w:t>
      </w:r>
      <w:r>
        <w:rPr>
          <w:sz w:val="28"/>
        </w:rPr>
        <w:t xml:space="preserve">о проведение </w:t>
      </w:r>
      <w:r w:rsidRPr="00B339FC">
        <w:rPr>
          <w:sz w:val="28"/>
        </w:rPr>
        <w:t>«Дн</w:t>
      </w:r>
      <w:r>
        <w:rPr>
          <w:sz w:val="28"/>
        </w:rPr>
        <w:t>я</w:t>
      </w:r>
      <w:r w:rsidRPr="00B339FC">
        <w:rPr>
          <w:sz w:val="28"/>
        </w:rPr>
        <w:t xml:space="preserve"> Здоровья», которые организуются на базе школы. Особой популярностью пользуются «Веселые старты», «Веселые эстафеты», проводимые в начальной школе для детей и родителей.</w:t>
      </w:r>
      <w:r>
        <w:rPr>
          <w:sz w:val="28"/>
        </w:rPr>
        <w:t xml:space="preserve"> Наши обучающие стали победителями городских соревнований по футболу и волейболу.</w:t>
      </w:r>
    </w:p>
    <w:p w:rsidR="004820D7" w:rsidRDefault="004820D7" w:rsidP="004820D7">
      <w:pPr>
        <w:spacing w:line="100" w:lineRule="atLeast"/>
        <w:ind w:firstLine="8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табл. </w:t>
      </w: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4"/>
        <w:gridCol w:w="2696"/>
        <w:gridCol w:w="1985"/>
        <w:gridCol w:w="2835"/>
      </w:tblGrid>
      <w:tr w:rsidR="004820D7" w:rsidRPr="00B339FC" w:rsidTr="004C0B20"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Название конкурса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Уровень проведения (краевой, Всероссийский, Международный 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Кол-во учащихся</w:t>
            </w:r>
          </w:p>
          <w:p w:rsidR="004820D7" w:rsidRPr="00B339FC" w:rsidRDefault="004820D7" w:rsidP="004C0B20">
            <w:pPr>
              <w:pStyle w:val="af2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(учеников) от школы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Рейтинг (победители, призеры, участники)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Конкурс по греко-римской борьбе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Краевой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 место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Конкурс по плаванию (мл. возрастная группа)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Краевой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 место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Конкурс художественной гимнастики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Всероссийский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 место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Всекубанский турнир по плаванию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Краевой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Медаль за 2 место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Всекубанский турнир по кикбоксингу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Краевой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 место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Турнир по шахматам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Краевой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Участник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Настольный теннис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Краевой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Участник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Турнир по спортивным танцам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Всероссийский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 место</w:t>
            </w:r>
          </w:p>
        </w:tc>
      </w:tr>
      <w:tr w:rsidR="004820D7" w:rsidRPr="00B339FC" w:rsidTr="004C0B20">
        <w:tc>
          <w:tcPr>
            <w:tcW w:w="5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Турнир по джусимон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Всероссийский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Призер</w:t>
            </w:r>
          </w:p>
        </w:tc>
      </w:tr>
    </w:tbl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Pr="00B339FC" w:rsidRDefault="004820D7" w:rsidP="004820D7">
      <w:pPr>
        <w:spacing w:line="100" w:lineRule="atLeast"/>
        <w:ind w:firstLine="842"/>
        <w:jc w:val="both"/>
        <w:rPr>
          <w:sz w:val="28"/>
        </w:rPr>
      </w:pPr>
      <w:r w:rsidRPr="00B339FC">
        <w:rPr>
          <w:sz w:val="28"/>
        </w:rPr>
        <w:t>В рамках профилактической работы для проведения с учащимися лекций-бесед приглашаются узкие специалисты-медики (гинеколог, нарколог), проводятся лектории для родителей. В этом учебном году учащиеся школы принимали участие в анонимном тестировании по краевой программе «Антинарко», в рамках данной программы был проведен ряд спортивно-оздоровительных мероприятий, таких как:</w:t>
      </w:r>
    </w:p>
    <w:p w:rsidR="004820D7" w:rsidRDefault="004820D7" w:rsidP="004820D7">
      <w:pPr>
        <w:spacing w:line="100" w:lineRule="atLeast"/>
        <w:ind w:firstLine="842"/>
        <w:jc w:val="right"/>
        <w:rPr>
          <w:sz w:val="28"/>
        </w:rPr>
      </w:pPr>
      <w:r>
        <w:rPr>
          <w:sz w:val="28"/>
        </w:rPr>
        <w:t xml:space="preserve">табл. </w:t>
      </w:r>
    </w:p>
    <w:tbl>
      <w:tblPr>
        <w:tblpPr w:leftFromText="180" w:rightFromText="180" w:vertAnchor="text" w:horzAnchor="margin" w:tblpY="50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0"/>
        <w:gridCol w:w="5103"/>
      </w:tblGrid>
      <w:tr w:rsidR="004820D7" w:rsidTr="004C0B20">
        <w:tc>
          <w:tcPr>
            <w:tcW w:w="7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Туристские однодневные походы «Лучше в горы нам пойти!»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124 учащихся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Индивидуальная беседа с учащимися «Это мой выбор»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17 учащихся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Просмотр роликов профессора В. Жданова по профилактике зависимостей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25 учащихся (старший отряд ЛДП «Суворовец»)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Футбольный матч подл девизом «Быстрее! Выше! Сильнее!»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26 учащихся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Весёлые старты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30 учащихся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Турнир по волейболу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20 учащихся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Соревнование по футболу под девизом «В здоровом теле здоровый дух!»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34 учащихся: 10а, 10б классы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Классный час «Мое завтра зависит от моего сегодня»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23 учащихся</w:t>
            </w:r>
          </w:p>
          <w:p w:rsidR="004820D7" w:rsidRDefault="004820D7" w:rsidP="004C0B20">
            <w:pPr>
              <w:pStyle w:val="af2"/>
            </w:pPr>
            <w:r>
              <w:t>4б класс</w:t>
            </w:r>
          </w:p>
        </w:tc>
      </w:tr>
      <w:tr w:rsidR="004820D7" w:rsidTr="004C0B20"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Индивидуальная беседа с учащимися «Радость каждого дня»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5 учащихся(состоящие на ВШУ)</w:t>
            </w:r>
          </w:p>
        </w:tc>
      </w:tr>
    </w:tbl>
    <w:p w:rsidR="004820D7" w:rsidRPr="00B339FC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Default="004820D7" w:rsidP="004820D7">
      <w:pPr>
        <w:spacing w:line="100" w:lineRule="atLeast"/>
        <w:ind w:firstLine="842"/>
        <w:jc w:val="both"/>
        <w:rPr>
          <w:sz w:val="28"/>
        </w:rPr>
      </w:pPr>
    </w:p>
    <w:p w:rsidR="004820D7" w:rsidRPr="00B339FC" w:rsidRDefault="004820D7" w:rsidP="004820D7">
      <w:pPr>
        <w:spacing w:line="100" w:lineRule="atLeast"/>
        <w:ind w:firstLine="842"/>
        <w:jc w:val="both"/>
        <w:rPr>
          <w:sz w:val="28"/>
        </w:rPr>
      </w:pPr>
      <w:r w:rsidRPr="00B339FC">
        <w:rPr>
          <w:sz w:val="28"/>
        </w:rPr>
        <w:t>Также формирование ЗОЖ происходит и через грамотную организацию горячего питания (одно и двух разового питания) и проведение классных часов на тему правильного питания, классными руководителями проводились встречи с родителями (охват родителей 100%) о правильном питании их детей.</w:t>
      </w:r>
      <w:r>
        <w:rPr>
          <w:sz w:val="28"/>
        </w:rPr>
        <w:t xml:space="preserve"> Из 607 учащихся горячие питание принимало 509 человек.</w:t>
      </w:r>
    </w:p>
    <w:p w:rsidR="004820D7" w:rsidRPr="00B339FC" w:rsidRDefault="004820D7" w:rsidP="004820D7">
      <w:pPr>
        <w:ind w:firstLine="851"/>
        <w:rPr>
          <w:b/>
          <w:bCs/>
          <w:i/>
          <w:iCs/>
          <w:sz w:val="28"/>
          <w:szCs w:val="28"/>
        </w:rPr>
      </w:pPr>
      <w:r w:rsidRPr="00B339FC">
        <w:rPr>
          <w:b/>
          <w:bCs/>
          <w:i/>
          <w:iCs/>
          <w:sz w:val="28"/>
          <w:szCs w:val="28"/>
        </w:rPr>
        <w:t>Духовно-нравственное воспитание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Духовно-нравственное воспитание учащихся МБОУ СОШ № 4 им. А.В.Суворова включает в себя организацию мероприятий, классных часов, посещения культурных учреждений города и выездных ознакомительных экскурсий, участия в конкурсах и фестивалях.</w:t>
      </w:r>
    </w:p>
    <w:p w:rsidR="004820D7" w:rsidRDefault="004820D7" w:rsidP="004820D7">
      <w:pPr>
        <w:ind w:firstLine="900"/>
        <w:jc w:val="right"/>
      </w:pPr>
      <w:r>
        <w:t>табл. 3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78"/>
        <w:gridCol w:w="3761"/>
        <w:gridCol w:w="1255"/>
        <w:gridCol w:w="1275"/>
        <w:gridCol w:w="1134"/>
        <w:gridCol w:w="1418"/>
        <w:gridCol w:w="1701"/>
        <w:gridCol w:w="2693"/>
      </w:tblGrid>
      <w:tr w:rsidR="004820D7" w:rsidRPr="00B339FC" w:rsidTr="004C0B20">
        <w:trPr>
          <w:trHeight w:val="347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77"/>
              <w:jc w:val="center"/>
            </w:pPr>
            <w:r w:rsidRPr="00B339FC">
              <w:t>№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21"/>
            </w:pPr>
            <w:r w:rsidRPr="00B339FC">
              <w:t>Наименование музея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</w:pPr>
            <w:r w:rsidRPr="00B339FC">
              <w:t>Кол-во уч-ся посетивших музей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41"/>
              <w:jc w:val="center"/>
            </w:pPr>
            <w:r w:rsidRPr="00B339FC">
              <w:t>Кол-во педагогов посетивших музей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/>
              <w:jc w:val="center"/>
            </w:pPr>
            <w:r w:rsidRPr="00B339FC">
              <w:t>Кол-во родителей посетивших музей вместе с деть и классом</w:t>
            </w:r>
          </w:p>
        </w:tc>
      </w:tr>
      <w:tr w:rsidR="004820D7" w:rsidRPr="00B339FC" w:rsidTr="004C0B20">
        <w:trPr>
          <w:trHeight w:val="34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77"/>
              <w:jc w:val="center"/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21"/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</w:pPr>
            <w:r w:rsidRPr="00B339FC">
              <w:t>2010-11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2011-12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</w:pPr>
            <w:r w:rsidRPr="00B339FC">
              <w:t>2010-11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2011-12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</w:pPr>
            <w:r w:rsidRPr="00B339FC">
              <w:t>2010-11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2011-12</w:t>
            </w:r>
          </w:p>
        </w:tc>
      </w:tr>
      <w:tr w:rsidR="004820D7" w:rsidRPr="00B339FC" w:rsidTr="004C0B20">
        <w:trPr>
          <w:trHeight w:val="34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170" w:right="385" w:firstLine="164"/>
              <w:jc w:val="center"/>
            </w:pPr>
            <w:r w:rsidRPr="00B339FC">
              <w:t>1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21"/>
            </w:pPr>
            <w:r w:rsidRPr="00B339FC">
              <w:t>Школьный музей экологии и охраны природы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</w:pPr>
            <w:r w:rsidRPr="00B339FC">
              <w:t>234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607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41"/>
              <w:jc w:val="center"/>
            </w:pPr>
            <w:r w:rsidRPr="00B339FC"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41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/>
              <w:jc w:val="center"/>
            </w:pPr>
            <w:r w:rsidRPr="00B339FC"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4</w:t>
            </w:r>
          </w:p>
        </w:tc>
      </w:tr>
      <w:tr w:rsidR="004820D7" w:rsidRPr="00B339FC" w:rsidTr="004C0B20">
        <w:trPr>
          <w:trHeight w:val="25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170" w:right="385" w:firstLine="164"/>
              <w:jc w:val="center"/>
            </w:pPr>
            <w:r w:rsidRPr="00B339FC"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pStyle w:val="1"/>
              <w:snapToGrid w:val="0"/>
              <w:spacing w:line="100" w:lineRule="atLeast"/>
              <w:ind w:left="-5" w:right="-5" w:firstLine="21"/>
            </w:pPr>
            <w:r w:rsidRPr="00B339FC">
              <w:t>МБУК  «Геленджикский историко-краеведческий музей»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</w:pPr>
            <w:r w:rsidRPr="00B339FC">
              <w:t>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593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41"/>
              <w:jc w:val="center"/>
            </w:pPr>
            <w:r w:rsidRPr="00B339FC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41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/>
              <w:jc w:val="center"/>
            </w:pPr>
            <w:r w:rsidRPr="00B339FC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3</w:t>
            </w:r>
          </w:p>
        </w:tc>
      </w:tr>
      <w:tr w:rsidR="004820D7" w:rsidRPr="00B339FC" w:rsidTr="004C0B20">
        <w:trPr>
          <w:trHeight w:val="25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170" w:right="385" w:firstLine="164"/>
              <w:jc w:val="center"/>
            </w:pPr>
            <w:r w:rsidRPr="00B339FC">
              <w:t>3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21"/>
            </w:pPr>
            <w:r w:rsidRPr="00B339FC">
              <w:t>«Белая лошадь» экологический музей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</w:pPr>
            <w:r w:rsidRPr="00B339FC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118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41"/>
              <w:jc w:val="center"/>
            </w:pPr>
            <w:r w:rsidRPr="00B339FC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 w:firstLine="41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/>
              <w:jc w:val="center"/>
            </w:pPr>
            <w:r w:rsidRPr="00B339FC"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0D7" w:rsidRPr="00B339FC" w:rsidRDefault="004820D7" w:rsidP="004C0B20">
            <w:pPr>
              <w:snapToGrid w:val="0"/>
              <w:spacing w:line="100" w:lineRule="atLeast"/>
              <w:ind w:left="-5" w:right="-5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1</w:t>
            </w:r>
          </w:p>
        </w:tc>
      </w:tr>
    </w:tbl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 xml:space="preserve"> 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Из приведенной выше таблицы видно, что увеличилось количество посещений музейных экспозиций, так в этом учебном году в рамках Международного дня музеев впервые учащимися 7а класса МБОУ СОШ № 4 им. А.В.Суворова был посещен музей экологии «Белая лошадь».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У школы существует тесная связь с такими культурными учреждениями города как: Дворец культуры, МБУК  «Геленджикский историко-краеведческий музей» и духовным учреждением Свято-Преображенским храмом и его настоятелем Отцом Виталием.</w:t>
      </w:r>
    </w:p>
    <w:p w:rsidR="004820D7" w:rsidRPr="00B339FC" w:rsidRDefault="004820D7" w:rsidP="004820D7">
      <w:pPr>
        <w:ind w:firstLine="900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Формированию высоконравственной личности способствует шефская работа над ветеранами ВОВ, труда и тыла. За каждым классом закреплено по 2 ветерана, к которым ребята ходят один раз в квартал. В этом учебном году шефскую работу курировали старшая вожатая - А.О. Москаленко и учитель русского языка и литературы - О.Е. Козлова.</w:t>
      </w:r>
    </w:p>
    <w:p w:rsidR="004820D7" w:rsidRDefault="004820D7" w:rsidP="004820D7">
      <w:pPr>
        <w:spacing w:line="100" w:lineRule="atLeast"/>
        <w:ind w:firstLine="851"/>
        <w:rPr>
          <w:b/>
          <w:bCs/>
          <w:i/>
          <w:iCs/>
          <w:sz w:val="28"/>
          <w:szCs w:val="28"/>
        </w:rPr>
      </w:pPr>
    </w:p>
    <w:p w:rsidR="004820D7" w:rsidRPr="00B339FC" w:rsidRDefault="004820D7" w:rsidP="004820D7">
      <w:pPr>
        <w:spacing w:line="100" w:lineRule="atLeast"/>
        <w:ind w:firstLine="851"/>
        <w:rPr>
          <w:b/>
          <w:bCs/>
          <w:i/>
          <w:iCs/>
          <w:sz w:val="28"/>
          <w:szCs w:val="28"/>
        </w:rPr>
      </w:pPr>
      <w:r w:rsidRPr="00B339FC">
        <w:rPr>
          <w:b/>
          <w:bCs/>
          <w:i/>
          <w:iCs/>
          <w:sz w:val="28"/>
          <w:szCs w:val="28"/>
        </w:rPr>
        <w:t>Военно-патриотическое воспитание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Особенностью воспитательной системы МБОУ СОШ № 4 им. А.В.Суворова в 2011-12 уч</w:t>
      </w:r>
      <w:r>
        <w:rPr>
          <w:sz w:val="28"/>
          <w:szCs w:val="28"/>
        </w:rPr>
        <w:t>ебном</w:t>
      </w:r>
      <w:r w:rsidRPr="00B339FC">
        <w:rPr>
          <w:sz w:val="28"/>
          <w:szCs w:val="28"/>
        </w:rPr>
        <w:t xml:space="preserve"> году стало военно-патриотическое воспитание. В связи с этим был привлечен ряд социальных партнеров и определены формы взаимодействия  при реализации плана воспитательной работы в школе (таблица ).</w:t>
      </w:r>
    </w:p>
    <w:p w:rsidR="004820D7" w:rsidRPr="00B339FC" w:rsidRDefault="004820D7" w:rsidP="004820D7">
      <w:pPr>
        <w:ind w:firstLine="720"/>
        <w:jc w:val="right"/>
        <w:rPr>
          <w:sz w:val="28"/>
          <w:szCs w:val="28"/>
        </w:rPr>
      </w:pPr>
      <w:r w:rsidRPr="00B339FC">
        <w:rPr>
          <w:sz w:val="28"/>
          <w:szCs w:val="28"/>
        </w:rPr>
        <w:t xml:space="preserve">табл.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954"/>
        <w:gridCol w:w="3260"/>
      </w:tblGrid>
      <w:tr w:rsidR="004820D7" w:rsidRPr="00B339FC" w:rsidTr="004C0B20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Социальные партнеры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Формы, методы и средства совместной воспитательной работы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Охват учащихся</w:t>
            </w:r>
          </w:p>
        </w:tc>
      </w:tr>
      <w:tr w:rsidR="004820D7" w:rsidRPr="00B339FC" w:rsidTr="004C0B20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Свято-Преображенский храм (отец Виталий)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Митинг, посвященный 67-годовщине Великой победы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498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Уроки мужества «Достойные сыны Отечества»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590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Участие кадетского класса в панихиде по павшим воинам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30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День памяти и скорби А.В. Суворова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601</w:t>
            </w:r>
          </w:p>
        </w:tc>
      </w:tr>
      <w:tr w:rsidR="004820D7" w:rsidRPr="00B339FC" w:rsidTr="004C0B20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  <w:r w:rsidRPr="00B339FC">
              <w:t>МБУ «КЦСОМ Пульс» (Каменева Е.А.)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Беседы по реализации Закона 1539-КЗ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162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Индивидуальные беседы с учащимися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19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Организация внеурочной деятельности несовершеннолетних правонарушителей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4</w:t>
            </w:r>
          </w:p>
        </w:tc>
      </w:tr>
      <w:tr w:rsidR="004820D7" w:rsidRPr="00B339FC" w:rsidTr="004C0B20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  <w:r w:rsidRPr="00B339FC">
              <w:t>Инспекция по делам несовершеннолетних (Степанова О.В.)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Беседы с несовершеннолетними правонарушителями о реализации закона 1539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Более 50</w:t>
            </w:r>
            <w:r>
              <w:t>0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Совет профилактики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>
              <w:t>10</w:t>
            </w:r>
          </w:p>
        </w:tc>
      </w:tr>
      <w:tr w:rsidR="004820D7" w:rsidRPr="00B339FC" w:rsidTr="004C0B20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  <w:r w:rsidRPr="00B339FC">
              <w:t>ГАИ (Бекетов А.Н.)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Выступления на родительском собрании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605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Беседы о ПДД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345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Открытый классный час «Поговорим о ПДД»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60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Совместные викторины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30</w:t>
            </w:r>
          </w:p>
        </w:tc>
      </w:tr>
      <w:tr w:rsidR="004820D7" w:rsidRPr="00B339FC" w:rsidTr="004C0B20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  <w:r w:rsidRPr="00B339FC">
              <w:t>4-ОФПС (Дерябин А.М.)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Образовательные экскурсии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296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Мастер-классы по пожарно-прикладному спорту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25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Выступления на родительских собраниях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109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Конкурс рисунков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156</w:t>
            </w:r>
          </w:p>
        </w:tc>
      </w:tr>
      <w:tr w:rsidR="004820D7" w:rsidRPr="00B339FC" w:rsidTr="004C0B20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  <w:r w:rsidRPr="00B339FC">
              <w:t>Геленджикское лесничество (Дарий Е.Р.)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Образовательные экскурсии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135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Мастер-классы по пожарно-прикладному спорту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135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Конкурс рисунков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135</w:t>
            </w:r>
          </w:p>
        </w:tc>
      </w:tr>
      <w:tr w:rsidR="004820D7" w:rsidRPr="00B339FC" w:rsidTr="004C0B20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  <w:r w:rsidRPr="00B339FC">
              <w:t>Дворец культуры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Тематические концерты для учащихся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607</w:t>
            </w:r>
          </w:p>
        </w:tc>
      </w:tr>
      <w:tr w:rsidR="004820D7" w:rsidRPr="00B339FC" w:rsidTr="004C0B20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snapToGrid w:val="0"/>
              <w:ind w:left="8" w:right="8" w:firstLine="21"/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Викторины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257</w:t>
            </w:r>
          </w:p>
        </w:tc>
      </w:tr>
    </w:tbl>
    <w:p w:rsidR="004820D7" w:rsidRDefault="004820D7" w:rsidP="004820D7">
      <w:pPr>
        <w:ind w:firstLine="720"/>
        <w:jc w:val="both"/>
      </w:pP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Перечисленные выше социальные партнеры с указанными формами и методами работы являются эффективными, т.к. позволяют учащимся на практике закрепить приобретенные социальные знания и навыки. Но стоит отметить, что 25% предложенных форм работы является пассивн</w:t>
      </w:r>
      <w:r>
        <w:rPr>
          <w:sz w:val="28"/>
          <w:szCs w:val="28"/>
        </w:rPr>
        <w:t>ыми</w:t>
      </w:r>
      <w:r w:rsidRPr="00B339FC">
        <w:rPr>
          <w:sz w:val="28"/>
          <w:szCs w:val="28"/>
        </w:rPr>
        <w:t>, но предложенные формы не снижа</w:t>
      </w:r>
      <w:r>
        <w:rPr>
          <w:sz w:val="28"/>
          <w:szCs w:val="28"/>
        </w:rPr>
        <w:t>ю</w:t>
      </w:r>
      <w:r w:rsidRPr="00B339FC">
        <w:rPr>
          <w:sz w:val="28"/>
          <w:szCs w:val="28"/>
        </w:rPr>
        <w:t>т активность участников воспитательного процесса, т. к. данные формы предлагают выход за рамки школы.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Указывая Свято-Преображенский храм и Дворец культуры в качестве социального партнера стоит говорить еще и о знакомстве учащихся с национально-культурными традициями Кубани. Так отец Виталий в беседах с учащимися МБОУ СОШ № 4 им. А.В.Суворова рассказывает о культурно-историческом развитии земли кубанской, о православии, суворовском движении (являясь бывшим суворовцем прививает ребятам чувство гордости за Отечество). Сотрудниками ДК наглядно демонстрируется культура кубанского казачества, особенно ярко народное творчество.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Большую роль в воспитании патриотизма играет школьный музей, основное направление которого – краеведение. Один из разделов музея посвящен ВОВ, знакомство с которым позволяет ребятам лучше узнать свою историю. В этом учебном году очень активно использовались национально-культурные традиции Кубани через музейную педагогику. Руководителем Музея экологии и охраны труда Б.Н. Квитко были добавлены новые экспонаты в раздел «Быт кубанцев», в рамках презентации данного раздела были проведено 22 экскурсии для учащихся школы и индивидуальные экскурсии для педагогов с описанием быта кубанских казаков. Также учителем музыки С.Б. Бирюковой в рамках предмета изучался фольклор народов России, что повышает общекультурный уровень учащихся и позволяет знакомиться с национально-культурными традициями.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 xml:space="preserve">В 2011-12 учебном году продолжают функционировать кадетские классы, которые включены в деятельность по военно-патриотическому воспитанию. Являясь </w:t>
      </w:r>
      <w:r>
        <w:rPr>
          <w:sz w:val="28"/>
          <w:szCs w:val="28"/>
        </w:rPr>
        <w:t>об</w:t>
      </w:r>
      <w:r w:rsidRPr="00B339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339FC">
        <w:rPr>
          <w:sz w:val="28"/>
          <w:szCs w:val="28"/>
        </w:rPr>
        <w:t>щимися 4-х классов они своим примером показывают образец для подражания не только для ребят начальной школы, но и для старшеклассников.</w:t>
      </w:r>
    </w:p>
    <w:p w:rsidR="004820D7" w:rsidRDefault="004820D7" w:rsidP="004820D7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4820D7" w:rsidRDefault="004820D7" w:rsidP="004820D7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885ECC">
        <w:rPr>
          <w:b/>
          <w:bCs/>
          <w:i/>
          <w:iCs/>
          <w:sz w:val="28"/>
          <w:szCs w:val="28"/>
        </w:rPr>
        <w:t>Ученическое самоуправление</w:t>
      </w:r>
    </w:p>
    <w:p w:rsidR="004820D7" w:rsidRPr="00885ECC" w:rsidRDefault="004820D7" w:rsidP="004820D7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В 2011-12 учебном году активную позицию в системе воспитательной работы школы заняла Детская общественная организация (далее ДОО) «Алые паруса» МБОУ СОШ № 4 им. А.В.Суворова под ру</w:t>
      </w:r>
      <w:r>
        <w:rPr>
          <w:sz w:val="28"/>
          <w:szCs w:val="28"/>
        </w:rPr>
        <w:t>ководством старшей вожатой А.О.</w:t>
      </w:r>
      <w:r w:rsidRPr="00B339FC">
        <w:rPr>
          <w:sz w:val="28"/>
          <w:szCs w:val="28"/>
        </w:rPr>
        <w:t xml:space="preserve">Москаленко. ДОД «Алые паруса» на сегодняшний день насчитывает </w:t>
      </w:r>
      <w:r>
        <w:rPr>
          <w:sz w:val="28"/>
          <w:szCs w:val="28"/>
        </w:rPr>
        <w:t>4</w:t>
      </w:r>
      <w:r w:rsidRPr="00B339FC">
        <w:rPr>
          <w:sz w:val="28"/>
          <w:szCs w:val="28"/>
        </w:rPr>
        <w:t xml:space="preserve">42 члена из числа учащихся </w:t>
      </w:r>
      <w:r>
        <w:rPr>
          <w:sz w:val="28"/>
          <w:szCs w:val="28"/>
        </w:rPr>
        <w:t>1</w:t>
      </w:r>
      <w:r w:rsidRPr="00B339FC">
        <w:rPr>
          <w:sz w:val="28"/>
          <w:szCs w:val="28"/>
        </w:rPr>
        <w:t>-8 классов.</w:t>
      </w: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</w:rPr>
      </w:pPr>
      <w:r w:rsidRPr="00B339FC">
        <w:rPr>
          <w:sz w:val="28"/>
        </w:rPr>
        <w:t>В задачи организации входят развитие творческой активности, формирования навыков коллективного общения, умения планировать общественную деятельность, воспитание чувства товарищества. Участие в организации позволяет ребятам не только планировать творческую деятельность, но и возможность реализовать ее в школьной жизни, а получаемые умения и навыки – возможность к самореализации, самосознанию и самовоспитанию.</w:t>
      </w: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Также в МБОУ СОШ № 4 им. А.В.Суворова функционирует школьное (ученическое) самоуправление, состоящее из 150 человек, 11 из которых активисты. Стоит отметить качество подготовки дел организованных ученическим самоуправлением, Президентом которого в начале учебного года стала Надежда Мазило учащаяся 10 класса. Мероприятия</w:t>
      </w:r>
      <w:r>
        <w:rPr>
          <w:sz w:val="28"/>
          <w:szCs w:val="28"/>
        </w:rPr>
        <w:t>,</w:t>
      </w:r>
      <w:r w:rsidRPr="00B339FC">
        <w:rPr>
          <w:sz w:val="28"/>
          <w:szCs w:val="28"/>
        </w:rPr>
        <w:t xml:space="preserve"> проводимые учащимися при поддержке взрослых приобретают статус традиционных. По сравнению с прошлым годом улучшилось качество оформления (как сценическое, так и музыкальное) мероприятий. Так </w:t>
      </w:r>
      <w:r>
        <w:rPr>
          <w:sz w:val="28"/>
          <w:szCs w:val="28"/>
        </w:rPr>
        <w:t xml:space="preserve">завершением </w:t>
      </w:r>
      <w:r w:rsidRPr="00B339FC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B339FC">
        <w:rPr>
          <w:sz w:val="28"/>
          <w:szCs w:val="28"/>
        </w:rPr>
        <w:t xml:space="preserve"> матери </w:t>
      </w:r>
      <w:r>
        <w:rPr>
          <w:sz w:val="28"/>
          <w:szCs w:val="28"/>
        </w:rPr>
        <w:t>стал</w:t>
      </w:r>
      <w:r w:rsidRPr="00B339FC">
        <w:rPr>
          <w:sz w:val="28"/>
          <w:szCs w:val="28"/>
        </w:rPr>
        <w:t xml:space="preserve"> концерт, </w:t>
      </w:r>
      <w:r>
        <w:rPr>
          <w:sz w:val="28"/>
          <w:szCs w:val="28"/>
        </w:rPr>
        <w:t xml:space="preserve">который </w:t>
      </w:r>
      <w:r w:rsidRPr="00B339FC">
        <w:rPr>
          <w:sz w:val="28"/>
          <w:szCs w:val="28"/>
        </w:rPr>
        <w:t>на данный момент приобретает статус семейного праздника, где учащиеся демонстрируют не только творческие способности, но и прикладные (готов</w:t>
      </w:r>
      <w:r>
        <w:rPr>
          <w:sz w:val="28"/>
          <w:szCs w:val="28"/>
        </w:rPr>
        <w:t>ят</w:t>
      </w:r>
      <w:r w:rsidRPr="00B339FC">
        <w:rPr>
          <w:sz w:val="28"/>
          <w:szCs w:val="28"/>
        </w:rPr>
        <w:t xml:space="preserve"> подарки своими руками).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Членами самоуправления был организован и проведен День самоуправления, в рамках которого проходили социальные пробы (учащиеся пробовали себя в роли учителя). Подобные мероприятия</w:t>
      </w:r>
      <w:r>
        <w:rPr>
          <w:sz w:val="28"/>
          <w:szCs w:val="28"/>
        </w:rPr>
        <w:t>,</w:t>
      </w:r>
      <w:r w:rsidRPr="00B339FC">
        <w:rPr>
          <w:sz w:val="28"/>
          <w:szCs w:val="28"/>
        </w:rPr>
        <w:t xml:space="preserve"> организуемые самими детьми</w:t>
      </w:r>
      <w:r>
        <w:rPr>
          <w:sz w:val="28"/>
          <w:szCs w:val="28"/>
        </w:rPr>
        <w:t>,</w:t>
      </w:r>
      <w:r w:rsidRPr="00B339FC">
        <w:rPr>
          <w:sz w:val="28"/>
          <w:szCs w:val="28"/>
        </w:rPr>
        <w:t xml:space="preserve"> позволяют подросткам </w:t>
      </w:r>
      <w:r>
        <w:rPr>
          <w:sz w:val="28"/>
          <w:szCs w:val="28"/>
        </w:rPr>
        <w:t>попробывать себя в различных</w:t>
      </w:r>
      <w:r w:rsidRPr="00B339FC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B339FC">
        <w:rPr>
          <w:sz w:val="28"/>
          <w:szCs w:val="28"/>
        </w:rPr>
        <w:t xml:space="preserve"> рол</w:t>
      </w:r>
      <w:r>
        <w:rPr>
          <w:sz w:val="28"/>
          <w:szCs w:val="28"/>
        </w:rPr>
        <w:t>ях</w:t>
      </w:r>
      <w:r w:rsidRPr="00B339FC">
        <w:rPr>
          <w:sz w:val="28"/>
          <w:szCs w:val="28"/>
        </w:rPr>
        <w:t>,  в качестве организатор</w:t>
      </w:r>
      <w:r>
        <w:rPr>
          <w:sz w:val="28"/>
          <w:szCs w:val="28"/>
        </w:rPr>
        <w:t>ов интересных дел</w:t>
      </w:r>
      <w:r w:rsidRPr="00B339FC">
        <w:rPr>
          <w:sz w:val="28"/>
          <w:szCs w:val="28"/>
        </w:rPr>
        <w:t xml:space="preserve">. 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По итогам учебного года ДОО «Алые паруса» была награждена благодарственным письмом управления образования, лучшими среди 5-8 классов стали: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5 «А» класс - классный руководитель Н.Д. Сухомлина;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7 «Б» класс -  классный руководитель И.З. Привалова;</w:t>
      </w:r>
    </w:p>
    <w:p w:rsidR="004820D7" w:rsidRPr="00B339FC" w:rsidRDefault="004820D7" w:rsidP="004820D7">
      <w:pPr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8 «Б» класс — классный руководитель С.Б. Бирюкова.</w:t>
      </w:r>
    </w:p>
    <w:p w:rsidR="004820D7" w:rsidRDefault="004820D7" w:rsidP="004820D7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4820D7" w:rsidRDefault="004820D7" w:rsidP="004820D7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B339FC">
        <w:rPr>
          <w:b/>
          <w:bCs/>
          <w:i/>
          <w:iCs/>
          <w:sz w:val="28"/>
          <w:szCs w:val="28"/>
        </w:rPr>
        <w:t>Реализация «детского» закона 1539-КЗ</w:t>
      </w: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Не смотря на общую положительную динамику в воспитательной работе школы, по-прежнему, имеют место быть факты правонарушений и преступлений среди учащихся, так в период с 01.09.2011 года по 30.0</w:t>
      </w:r>
      <w:r w:rsidR="00DC659D">
        <w:rPr>
          <w:sz w:val="28"/>
          <w:szCs w:val="28"/>
        </w:rPr>
        <w:t>7</w:t>
      </w:r>
      <w:r w:rsidRPr="00B339FC">
        <w:rPr>
          <w:sz w:val="28"/>
          <w:szCs w:val="28"/>
        </w:rPr>
        <w:t>.2012 г</w:t>
      </w:r>
      <w:r>
        <w:rPr>
          <w:sz w:val="28"/>
          <w:szCs w:val="28"/>
        </w:rPr>
        <w:t>ода</w:t>
      </w:r>
      <w:r w:rsidRPr="00B339FC">
        <w:rPr>
          <w:sz w:val="28"/>
          <w:szCs w:val="28"/>
        </w:rPr>
        <w:t xml:space="preserve"> было выявлено 2</w:t>
      </w:r>
      <w:r w:rsidR="00DC659D">
        <w:rPr>
          <w:sz w:val="28"/>
          <w:szCs w:val="28"/>
        </w:rPr>
        <w:t>4</w:t>
      </w:r>
      <w:r w:rsidRPr="00B339FC">
        <w:rPr>
          <w:sz w:val="28"/>
          <w:szCs w:val="28"/>
        </w:rPr>
        <w:t xml:space="preserve"> нарушител</w:t>
      </w:r>
      <w:r w:rsidR="00DC659D">
        <w:rPr>
          <w:sz w:val="28"/>
          <w:szCs w:val="28"/>
        </w:rPr>
        <w:t>я</w:t>
      </w:r>
      <w:r w:rsidRPr="00B339FC">
        <w:rPr>
          <w:sz w:val="28"/>
          <w:szCs w:val="28"/>
        </w:rPr>
        <w:t xml:space="preserve"> закона 1539-КЗ:</w:t>
      </w:r>
    </w:p>
    <w:p w:rsidR="004820D7" w:rsidRPr="00B339FC" w:rsidRDefault="004820D7" w:rsidP="004820D7">
      <w:pPr>
        <w:spacing w:line="100" w:lineRule="atLeast"/>
        <w:ind w:firstLine="851"/>
        <w:jc w:val="right"/>
        <w:rPr>
          <w:sz w:val="28"/>
          <w:szCs w:val="28"/>
        </w:rPr>
      </w:pPr>
      <w:r w:rsidRPr="00B339FC">
        <w:rPr>
          <w:sz w:val="28"/>
          <w:szCs w:val="28"/>
        </w:rPr>
        <w:t>Табл.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276"/>
        <w:gridCol w:w="1276"/>
        <w:gridCol w:w="1275"/>
        <w:gridCol w:w="1276"/>
        <w:gridCol w:w="1134"/>
        <w:gridCol w:w="992"/>
        <w:gridCol w:w="567"/>
        <w:gridCol w:w="851"/>
        <w:gridCol w:w="851"/>
      </w:tblGrid>
      <w:tr w:rsidR="00DC659D" w:rsidRPr="00B339FC" w:rsidTr="004C0B20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left="-647" w:firstLine="647"/>
            </w:pPr>
            <w:r w:rsidRPr="00B339FC">
              <w:t>Сентябрь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Октябрь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Ноябрь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Декабрь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Январь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Февраль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Март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Май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Июнь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59D" w:rsidRPr="00B339FC" w:rsidRDefault="00DC659D" w:rsidP="00DC659D">
            <w:pPr>
              <w:pStyle w:val="af2"/>
              <w:snapToGrid w:val="0"/>
            </w:pPr>
            <w:r>
              <w:t>Июль</w:t>
            </w:r>
          </w:p>
        </w:tc>
      </w:tr>
      <w:tr w:rsidR="00DC659D" w:rsidRPr="00B339FC" w:rsidTr="004C0B20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  <w:r w:rsidRPr="00B339FC">
              <w:t>Кол-во выявленных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  <w:r w:rsidRPr="00B339FC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  <w:r w:rsidRPr="00B339FC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  <w:r w:rsidRPr="00B339FC"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  <w:r w:rsidRPr="00B339FC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  <w:r w:rsidRPr="00B339FC"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  <w:ind w:firstLine="851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59D" w:rsidRPr="00B339FC" w:rsidRDefault="00DC659D" w:rsidP="00DC659D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59D" w:rsidRPr="00B339FC" w:rsidRDefault="00DC659D" w:rsidP="00DC659D">
            <w:pPr>
              <w:pStyle w:val="af2"/>
              <w:snapToGrid w:val="0"/>
            </w:pPr>
            <w:r>
              <w:t>4</w:t>
            </w:r>
          </w:p>
        </w:tc>
      </w:tr>
      <w:tr w:rsidR="00DC659D" w:rsidRPr="00B339FC" w:rsidTr="004C0B20">
        <w:tc>
          <w:tcPr>
            <w:tcW w:w="1360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59D" w:rsidRPr="00B339FC" w:rsidRDefault="00DC659D" w:rsidP="004C0B20">
            <w:pPr>
              <w:pStyle w:val="af2"/>
              <w:snapToGrid w:val="0"/>
              <w:ind w:firstLine="851"/>
            </w:pPr>
            <w:r w:rsidRPr="00B339FC">
              <w:t>Итого: 24 ученика</w:t>
            </w:r>
          </w:p>
        </w:tc>
      </w:tr>
    </w:tbl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С каждым из учеников нарушивших закон был проведен ряд бесед социальным педагогом Гончаровой С.В. по профилактике правонарушений, были организованы встречи с родителями несовершеннолетних правонарушителей, проведены Советы профилактики.</w:t>
      </w: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</w:rPr>
      </w:pPr>
      <w:r w:rsidRPr="00B339FC">
        <w:rPr>
          <w:sz w:val="28"/>
        </w:rPr>
        <w:t>Важное место занимает совместная работа с инспекцией по делам несовершеннолетних, участковым инспектором, специалистом из «Пульса», родительским комитетом, центром социальной помощи, организацией работы школьного Совета профилактики.</w:t>
      </w: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</w:rPr>
      </w:pPr>
      <w:r w:rsidRPr="00B339FC">
        <w:rPr>
          <w:sz w:val="28"/>
        </w:rPr>
        <w:t xml:space="preserve">Проводятся рейды в неблагополучные семьи; семьи, состоящие на учете ВШУ, в семьи трудных подростков, состоящих на учете в ОДН, ВШУ. Рейды проводятся с целью проведения профилактических бесед с родителями, подростками, составления акта ЖБУ, с целью контроля внеурочной занятости, соблюдения режима дня., реализации закона 1539-КЗ. </w:t>
      </w: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</w:rPr>
      </w:pPr>
      <w:r w:rsidRPr="00B339FC">
        <w:rPr>
          <w:sz w:val="28"/>
        </w:rPr>
        <w:t xml:space="preserve">Четко спланированная работа с инспектором по делам несовершеннолетних (Степанова О.В.) позволяет работу с проблемными подростками сделать наиболее эффективной. Это индивидуальная работа с подростками, профилактические беседы, отслеживание выполнения режима дня и внеурочной занятости, реализация «детского» закона №1539-КЗ. Все учащиеся нашей школы, состоящие на учете, занимаются в кружках, секциях, либо имеют постоянное поручение в классе. </w:t>
      </w:r>
    </w:p>
    <w:p w:rsidR="004820D7" w:rsidRPr="00B339FC" w:rsidRDefault="004820D7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С целью улучшения качества профилактической работы в течение года был проведен ряд мероприятий направленных на профилактику семейного неблагополучия, жесткости и насилия по отношению к детям, профилактике безнадзорности и правонарушений среди несовершеннолетних, таких как:</w:t>
      </w:r>
    </w:p>
    <w:p w:rsidR="004820D7" w:rsidRDefault="004820D7" w:rsidP="004820D7">
      <w:pPr>
        <w:spacing w:line="100" w:lineRule="atLeast"/>
        <w:ind w:firstLine="8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3118"/>
      </w:tblGrid>
      <w:tr w:rsidR="004820D7" w:rsidTr="004C0B20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Охват</w:t>
            </w:r>
          </w:p>
        </w:tc>
      </w:tr>
      <w:tr w:rsidR="004820D7" w:rsidTr="004C0B20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Классные часы «Если вашим детям угрожает опасность», «О правилах поведения и безопасности на улице»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607</w:t>
            </w:r>
          </w:p>
        </w:tc>
      </w:tr>
      <w:tr w:rsidR="004820D7" w:rsidTr="004C0B20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Изучение курса «Права человека»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230</w:t>
            </w:r>
          </w:p>
        </w:tc>
      </w:tr>
      <w:tr w:rsidR="004820D7" w:rsidTr="004C0B20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Посещение семей учащихся с целью выявления случаев жесткого обращения, нарушения «детского» закона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50</w:t>
            </w:r>
          </w:p>
        </w:tc>
      </w:tr>
      <w:tr w:rsidR="004820D7" w:rsidTr="004C0B20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Игра «Закон»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258</w:t>
            </w:r>
          </w:p>
        </w:tc>
      </w:tr>
      <w:tr w:rsidR="004820D7" w:rsidTr="004C0B20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Конкурс рисунков «Я рисую закон»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378</w:t>
            </w:r>
          </w:p>
        </w:tc>
      </w:tr>
      <w:tr w:rsidR="004820D7" w:rsidTr="004C0B20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Ролевая игра «Быть или не быть закону 1539»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27</w:t>
            </w:r>
          </w:p>
        </w:tc>
      </w:tr>
      <w:tr w:rsidR="004820D7" w:rsidTr="004C0B20"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Общешкольные родительские собрания с тематическими выступлениями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Default="004820D7" w:rsidP="004C0B20">
            <w:pPr>
              <w:pStyle w:val="af2"/>
              <w:snapToGrid w:val="0"/>
            </w:pPr>
            <w:r>
              <w:t>100% охват родительской общественности</w:t>
            </w:r>
          </w:p>
        </w:tc>
      </w:tr>
    </w:tbl>
    <w:p w:rsidR="004820D7" w:rsidRDefault="004820D7" w:rsidP="004820D7">
      <w:pPr>
        <w:spacing w:line="100" w:lineRule="atLeast"/>
        <w:ind w:firstLine="846"/>
        <w:jc w:val="both"/>
      </w:pPr>
    </w:p>
    <w:p w:rsidR="004820D7" w:rsidRDefault="004820D7" w:rsidP="004820D7">
      <w:pPr>
        <w:spacing w:line="100" w:lineRule="atLeast"/>
        <w:ind w:firstLine="22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с родительской общественность</w:t>
      </w:r>
    </w:p>
    <w:p w:rsidR="004820D7" w:rsidRPr="00B339FC" w:rsidRDefault="004820D7" w:rsidP="004820D7">
      <w:pPr>
        <w:spacing w:line="100" w:lineRule="atLeast"/>
        <w:ind w:firstLine="846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В этом учебном году была продемонстрирована активная позиция родительской общественности, а также были в полной мере реализованы  воспитательные возможности семей учащихся МБОУ СОШ № 4 им. А.В.Суворова, таких как Монатова М.Г., Страдинь Е.И., Садовникова С.П., Вакуленко Ю.А. и др. эти семьи демонстрируют нравственные и моральные ценности родительско-детских отношений, принимают активное участие в воспитательных мероприятиях школы, а также вносят предложения по улучшению качества воспитательных мероприятий.</w:t>
      </w:r>
    </w:p>
    <w:p w:rsidR="004820D7" w:rsidRPr="00B339FC" w:rsidRDefault="004820D7" w:rsidP="004820D7">
      <w:pPr>
        <w:spacing w:line="100" w:lineRule="atLeast"/>
        <w:ind w:firstLine="846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Традиционными становятся мероприятия организованные самими школьниками для родителей —</w:t>
      </w:r>
      <w:r>
        <w:rPr>
          <w:sz w:val="28"/>
          <w:szCs w:val="28"/>
        </w:rPr>
        <w:t xml:space="preserve"> </w:t>
      </w:r>
      <w:r w:rsidRPr="00B339FC">
        <w:rPr>
          <w:sz w:val="28"/>
          <w:szCs w:val="28"/>
        </w:rPr>
        <w:t>организация выставок художественного творчества, концертов и пр. Так в мае классным руководителем 6 «А» класса Решетовой Т.И. было организовано ставшее традиционным внеклассное мероприятие «Математический КВН», где в качестве экспертов выступали родители, а дети демонстрировали  свои знания. Стоит отметить нестандартный подход классного руководителя 7 «Б» класса Приваловой И.З., которая мастерски использует воспитательный потенциал каждой семьи в воспитательной работе, приглашая родителей на классные часы или организу</w:t>
      </w:r>
      <w:r>
        <w:rPr>
          <w:sz w:val="28"/>
          <w:szCs w:val="28"/>
        </w:rPr>
        <w:t>я</w:t>
      </w:r>
      <w:r w:rsidRPr="00B339FC">
        <w:rPr>
          <w:sz w:val="28"/>
          <w:szCs w:val="28"/>
        </w:rPr>
        <w:t xml:space="preserve"> встречи за пределами школы, как способ профориентации.</w:t>
      </w:r>
    </w:p>
    <w:p w:rsidR="004820D7" w:rsidRDefault="004820D7" w:rsidP="004820D7">
      <w:pPr>
        <w:spacing w:line="100" w:lineRule="atLeast"/>
        <w:ind w:firstLine="846"/>
        <w:jc w:val="both"/>
        <w:rPr>
          <w:sz w:val="28"/>
          <w:szCs w:val="28"/>
        </w:rPr>
      </w:pPr>
      <w:r w:rsidRPr="00B339FC">
        <w:rPr>
          <w:sz w:val="28"/>
          <w:szCs w:val="28"/>
        </w:rPr>
        <w:t xml:space="preserve">При участии родительской общественности были  организованы трудовые десанты по уборке пришкольной территории в апреле, что </w:t>
      </w:r>
      <w:r>
        <w:rPr>
          <w:sz w:val="28"/>
          <w:szCs w:val="28"/>
        </w:rPr>
        <w:t xml:space="preserve">способствовало </w:t>
      </w:r>
      <w:r w:rsidRPr="00B339FC">
        <w:rPr>
          <w:sz w:val="28"/>
          <w:szCs w:val="28"/>
        </w:rPr>
        <w:t>объединени</w:t>
      </w:r>
      <w:r>
        <w:rPr>
          <w:sz w:val="28"/>
          <w:szCs w:val="28"/>
        </w:rPr>
        <w:t>ю</w:t>
      </w:r>
      <w:r w:rsidRPr="00B339FC">
        <w:rPr>
          <w:sz w:val="28"/>
          <w:szCs w:val="28"/>
        </w:rPr>
        <w:t xml:space="preserve"> детей и родителей и сплочени</w:t>
      </w:r>
      <w:r>
        <w:rPr>
          <w:sz w:val="28"/>
          <w:szCs w:val="28"/>
        </w:rPr>
        <w:t>ю</w:t>
      </w:r>
      <w:r w:rsidRPr="00B339FC">
        <w:rPr>
          <w:sz w:val="28"/>
          <w:szCs w:val="28"/>
        </w:rPr>
        <w:t xml:space="preserve"> классных коллективов.</w:t>
      </w:r>
      <w:r w:rsidR="00DC659D">
        <w:rPr>
          <w:sz w:val="28"/>
          <w:szCs w:val="28"/>
        </w:rPr>
        <w:t xml:space="preserve"> Во время летних каникул силами родителей отремонтированы кабинеты будущих первоклассников, 2б, 3а, 3б, 5а, 5б, 6а, 7б, 8б, 10а, 10б, кабинет физики, сделан ремонт серверной, игровой комнаты.</w:t>
      </w:r>
    </w:p>
    <w:p w:rsidR="004820D7" w:rsidRDefault="00DC659D" w:rsidP="004820D7">
      <w:pPr>
        <w:spacing w:line="100" w:lineRule="atLeast"/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и руководителем всей работы с родительской общественностью стал Управляющий совет</w:t>
      </w:r>
      <w:r w:rsidR="004820D7">
        <w:rPr>
          <w:sz w:val="28"/>
          <w:szCs w:val="28"/>
        </w:rPr>
        <w:t>. На заседаниях Управляющего совета утверждался учебный план, заявки на приобретение оборудования, оказывалась материальная помощь.</w:t>
      </w:r>
    </w:p>
    <w:p w:rsidR="004820D7" w:rsidRPr="00B339FC" w:rsidRDefault="004820D7" w:rsidP="004820D7">
      <w:pPr>
        <w:spacing w:line="100" w:lineRule="atLeast"/>
        <w:ind w:firstLine="846"/>
        <w:jc w:val="both"/>
        <w:rPr>
          <w:sz w:val="28"/>
          <w:szCs w:val="28"/>
        </w:rPr>
      </w:pPr>
    </w:p>
    <w:p w:rsidR="004820D7" w:rsidRPr="00B339FC" w:rsidRDefault="004820D7" w:rsidP="004820D7">
      <w:pPr>
        <w:jc w:val="center"/>
        <w:rPr>
          <w:b/>
          <w:bCs/>
          <w:i/>
          <w:iCs/>
          <w:sz w:val="28"/>
          <w:szCs w:val="28"/>
        </w:rPr>
      </w:pPr>
      <w:r w:rsidRPr="00B339FC">
        <w:rPr>
          <w:b/>
          <w:bCs/>
          <w:i/>
          <w:iCs/>
          <w:sz w:val="28"/>
          <w:szCs w:val="28"/>
        </w:rPr>
        <w:t>Летняя кампания 2012</w:t>
      </w:r>
    </w:p>
    <w:p w:rsidR="004820D7" w:rsidRPr="00B339FC" w:rsidRDefault="004820D7" w:rsidP="004820D7">
      <w:pPr>
        <w:ind w:firstLine="846"/>
        <w:jc w:val="both"/>
        <w:rPr>
          <w:sz w:val="28"/>
          <w:szCs w:val="28"/>
        </w:rPr>
      </w:pPr>
      <w:r w:rsidRPr="00B339FC">
        <w:rPr>
          <w:sz w:val="28"/>
          <w:szCs w:val="28"/>
        </w:rPr>
        <w:t>В рамках организации летней кампании было реализовано:</w:t>
      </w:r>
    </w:p>
    <w:p w:rsidR="004820D7" w:rsidRDefault="004820D7" w:rsidP="004820D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5"/>
        <w:gridCol w:w="2275"/>
        <w:gridCol w:w="3678"/>
        <w:gridCol w:w="2410"/>
      </w:tblGrid>
      <w:tr w:rsidR="004820D7" w:rsidRPr="00B339FC" w:rsidTr="004C0B2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ind w:left="5" w:right="5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№</w:t>
            </w:r>
          </w:p>
        </w:tc>
        <w:tc>
          <w:tcPr>
            <w:tcW w:w="4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ind w:left="5" w:right="5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Наименование направления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ind w:left="5" w:right="5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Руководитель</w:t>
            </w:r>
          </w:p>
        </w:tc>
        <w:tc>
          <w:tcPr>
            <w:tcW w:w="3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Охват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Дневные тематические площадки: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1.1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Экологический профиль «Юный эколог»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Квитко Б.Н.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 xml:space="preserve">С 13.06. по 29.06.2012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45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1.2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Формирование правовой культуры подростков «Мы соблюдаем закон»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Гончарова С.В.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С 01.06. по 10.06.2012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25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1.3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Спортивно-оздоровительный «Мы за ЗОЖ»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Захаров Д.А.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С 01.08. по 18.06.2012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25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1.4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Адаптационные занятия с будущими первоклассниками «Знакомство со школой»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Вердиян Э.А.</w:t>
            </w:r>
          </w:p>
          <w:p w:rsidR="004820D7" w:rsidRPr="00B339FC" w:rsidRDefault="004820D7" w:rsidP="004C0B20">
            <w:pPr>
              <w:pStyle w:val="af2"/>
            </w:pPr>
            <w:r w:rsidRPr="00B339FC">
              <w:t>Лурье Л.Н.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С 01.06. по 15.06.2012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30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Вечерние спортивные площадки (футбол)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Кривошеев Д.О.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июнь-август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435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Всекубанская акция «Парки Кубани»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Захаров Д.А.,</w:t>
            </w:r>
          </w:p>
          <w:p w:rsidR="004820D7" w:rsidRPr="00B339FC" w:rsidRDefault="004820D7" w:rsidP="004C0B20">
            <w:pPr>
              <w:pStyle w:val="af2"/>
            </w:pPr>
            <w:r w:rsidRPr="00B339FC">
              <w:t>Карпенко О.С.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июнь, июль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309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4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Летняя практика учащихся 5-10 классов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Классные руководители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июнь-август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279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5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Однодневные туристские походы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Классный руководитель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июнь-август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554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6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Новые тимуровцы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Карпенко О.С.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июль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10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7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Производственная бригада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Карпенко О.С.,</w:t>
            </w:r>
          </w:p>
          <w:p w:rsidR="004820D7" w:rsidRPr="00B339FC" w:rsidRDefault="004820D7" w:rsidP="004C0B20">
            <w:pPr>
              <w:pStyle w:val="af2"/>
            </w:pPr>
            <w:r w:rsidRPr="00B339FC">
              <w:t>гончарова С.В.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июнь, август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30</w:t>
            </w:r>
          </w:p>
        </w:tc>
      </w:tr>
      <w:tr w:rsidR="004820D7" w:rsidRPr="00B339FC" w:rsidTr="004C0B2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8</w:t>
            </w: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Лагерь дневного пребывания «Суворовец»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Карпенко О.С.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13.06-03.07.2012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0D7" w:rsidRPr="00B339FC" w:rsidRDefault="004820D7" w:rsidP="004C0B20">
            <w:pPr>
              <w:pStyle w:val="af2"/>
              <w:snapToGrid w:val="0"/>
            </w:pPr>
            <w:r w:rsidRPr="00B339FC">
              <w:t>135</w:t>
            </w:r>
          </w:p>
        </w:tc>
      </w:tr>
    </w:tbl>
    <w:p w:rsidR="004820D7" w:rsidRPr="00B339FC" w:rsidRDefault="004820D7" w:rsidP="004820D7">
      <w:pPr>
        <w:ind w:firstLine="720"/>
        <w:jc w:val="both"/>
      </w:pPr>
    </w:p>
    <w:p w:rsidR="004820D7" w:rsidRPr="00B26A32" w:rsidRDefault="004820D7" w:rsidP="004820D7">
      <w:pPr>
        <w:tabs>
          <w:tab w:val="left" w:pos="720"/>
        </w:tabs>
        <w:spacing w:line="100" w:lineRule="atLeast"/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Каждое из указанных направлений решает свои задачи, так летние трудовые объединения (производственные бригады, Новые тимуровцы), позволяют реализовать задачу трудового воспитания наиболее эффективно и позволяет ребятам самим принять непосредственное участие в подготовке школы к учебному году, что способствует развитию бережного отношения к школьному имуществу, учебным помещениям.</w:t>
      </w:r>
    </w:p>
    <w:p w:rsidR="004820D7" w:rsidRPr="00B26A32" w:rsidRDefault="004820D7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Работа в летних трудовых объединениях помогает не только облагородить территорию школы и микрорайона, но и позволяет ребятам получить материальную оценку своему труду. 90% учащихся 5-11 классов прошли трудовую практику.</w:t>
      </w:r>
    </w:p>
    <w:p w:rsidR="004820D7" w:rsidRPr="00B26A32" w:rsidRDefault="004820D7" w:rsidP="004820D7">
      <w:pPr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Основной целью лагеря дневного пребывания «Суворовец» было оздоровление учащихся МБОУ СОШ № 4 им. А.В.Суворовец, что реализовывалось через ежедневную С-витаминизацию блюд, раздачу витаминов, принятие воздушно-морских ванн, проведение утренней гимнастики, фиточая.</w:t>
      </w:r>
    </w:p>
    <w:p w:rsidR="004820D7" w:rsidRPr="00B26A32" w:rsidRDefault="004820D7" w:rsidP="004820D7">
      <w:pPr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ЛДП «Суворовец» реализовывал программу военно-патриотической направленности. Развитию у воспитанников лагеря патриотических чувств способствовал ряд мероприятий таких, как образовательные путешествия по г. Геленджик с посещением лесничества, акция «Журавлик мира», викторина «Знаешь ли ты свой город?», фестиваль патриотической песни и др.</w:t>
      </w:r>
    </w:p>
    <w:p w:rsidR="004820D7" w:rsidRPr="00B26A32" w:rsidRDefault="004820D7" w:rsidP="004820D7">
      <w:pPr>
        <w:tabs>
          <w:tab w:val="left" w:pos="370"/>
        </w:tabs>
        <w:ind w:firstLine="851"/>
        <w:jc w:val="center"/>
        <w:rPr>
          <w:b/>
          <w:bCs/>
          <w:i/>
          <w:iCs/>
          <w:sz w:val="28"/>
          <w:szCs w:val="28"/>
        </w:rPr>
      </w:pPr>
    </w:p>
    <w:p w:rsidR="004820D7" w:rsidRPr="00B26A32" w:rsidRDefault="004820D7" w:rsidP="004820D7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Всю работу по реализации плана воспитательной работы возглавил Штаб воспитательной работы под руководством заместителя директора школы по воспитательной работе О.С.Карпенко.</w:t>
      </w:r>
    </w:p>
    <w:p w:rsidR="004820D7" w:rsidRPr="00B26A32" w:rsidRDefault="004820D7" w:rsidP="004820D7">
      <w:pPr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Однако, при и реализации плана воспитательной работы в 2011-12 уч</w:t>
      </w:r>
      <w:r w:rsidR="007273B1">
        <w:rPr>
          <w:sz w:val="28"/>
          <w:szCs w:val="28"/>
        </w:rPr>
        <w:t xml:space="preserve">ебном </w:t>
      </w:r>
      <w:r w:rsidRPr="00B26A32">
        <w:rPr>
          <w:sz w:val="28"/>
          <w:szCs w:val="28"/>
        </w:rPr>
        <w:t xml:space="preserve">году возникли следующие </w:t>
      </w:r>
      <w:r w:rsidRPr="00B26A32">
        <w:rPr>
          <w:i/>
          <w:sz w:val="28"/>
          <w:szCs w:val="28"/>
        </w:rPr>
        <w:t>проблемы</w:t>
      </w:r>
      <w:r w:rsidRPr="00B26A32">
        <w:rPr>
          <w:sz w:val="28"/>
          <w:szCs w:val="28"/>
        </w:rPr>
        <w:t>:</w:t>
      </w:r>
    </w:p>
    <w:p w:rsidR="004820D7" w:rsidRPr="00B26A32" w:rsidRDefault="004820D7" w:rsidP="004820D7">
      <w:pPr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- низкая посещаемость внеурочных мероприятий, из-за внешкольной занятости учащихся (в секциях, клубах по месту жительства, дополнительные занятия по дисциплинам);</w:t>
      </w:r>
    </w:p>
    <w:p w:rsidR="004820D7" w:rsidRPr="00B26A32" w:rsidRDefault="004820D7" w:rsidP="004820D7">
      <w:pPr>
        <w:suppressAutoHyphens/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 xml:space="preserve">- во время подготовки к мероприятиям учащиеся не всегда обращаются к классным руководителям, отсутствие цензуры (жаргонная лексика, внешний вид); </w:t>
      </w:r>
    </w:p>
    <w:p w:rsidR="004820D7" w:rsidRPr="00B26A32" w:rsidRDefault="004820D7" w:rsidP="004820D7">
      <w:pPr>
        <w:suppressAutoHyphens/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 xml:space="preserve">- неполный охват внеучебной занятости учащихся; </w:t>
      </w:r>
    </w:p>
    <w:p w:rsidR="004820D7" w:rsidRPr="00B26A32" w:rsidRDefault="004820D7" w:rsidP="007273B1">
      <w:pPr>
        <w:suppressAutoHyphens/>
        <w:ind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 xml:space="preserve">- непринятие учащимися единых требований к форме; </w:t>
      </w:r>
    </w:p>
    <w:p w:rsidR="004820D7" w:rsidRDefault="004820D7" w:rsidP="004820D7">
      <w:pPr>
        <w:ind w:firstLine="720"/>
        <w:jc w:val="both"/>
      </w:pPr>
    </w:p>
    <w:p w:rsidR="004820D7" w:rsidRPr="00AC1AF5" w:rsidRDefault="004820D7" w:rsidP="004820D7">
      <w:pPr>
        <w:pStyle w:val="af5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C1AF5">
        <w:rPr>
          <w:rFonts w:ascii="Times New Roman" w:hAnsi="Times New Roman"/>
          <w:b/>
          <w:i/>
          <w:sz w:val="28"/>
          <w:szCs w:val="28"/>
        </w:rPr>
        <w:t>Анализ 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1AF5">
        <w:rPr>
          <w:rFonts w:ascii="Times New Roman" w:hAnsi="Times New Roman"/>
          <w:b/>
          <w:i/>
          <w:sz w:val="28"/>
          <w:szCs w:val="28"/>
        </w:rPr>
        <w:t>школьной библиотеки</w:t>
      </w:r>
    </w:p>
    <w:p w:rsidR="004820D7" w:rsidRPr="00AC1AF5" w:rsidRDefault="004820D7" w:rsidP="004820D7">
      <w:pPr>
        <w:pStyle w:val="af5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C1AF5">
        <w:rPr>
          <w:rFonts w:ascii="Times New Roman" w:hAnsi="Times New Roman"/>
          <w:b/>
          <w:i/>
          <w:sz w:val="28"/>
          <w:szCs w:val="28"/>
        </w:rPr>
        <w:t>МБОУ СОШ №4 им. А.В.Суворова за 2011-2012 учебный год</w:t>
      </w:r>
    </w:p>
    <w:p w:rsidR="004820D7" w:rsidRPr="00AC1AF5" w:rsidRDefault="004820D7" w:rsidP="004820D7">
      <w:pPr>
        <w:ind w:firstLine="851"/>
        <w:jc w:val="both"/>
        <w:rPr>
          <w:sz w:val="28"/>
          <w:szCs w:val="28"/>
        </w:rPr>
      </w:pPr>
      <w:r w:rsidRPr="00AC1AF5">
        <w:rPr>
          <w:sz w:val="28"/>
          <w:szCs w:val="28"/>
        </w:rPr>
        <w:t xml:space="preserve">Сегодня школьная библиотека как часть образовательного процесса. Школьная библиотека – живой организм. Она зарождается, растет, развивается, совершенствуется. </w:t>
      </w:r>
    </w:p>
    <w:p w:rsidR="004820D7" w:rsidRPr="00AC1AF5" w:rsidRDefault="004820D7" w:rsidP="004820D7">
      <w:pPr>
        <w:ind w:firstLine="851"/>
        <w:jc w:val="both"/>
        <w:rPr>
          <w:sz w:val="28"/>
          <w:szCs w:val="28"/>
        </w:rPr>
      </w:pPr>
      <w:r w:rsidRPr="00AC1AF5">
        <w:rPr>
          <w:sz w:val="28"/>
          <w:szCs w:val="28"/>
        </w:rPr>
        <w:t xml:space="preserve">В 2011-2012 учебном году деятельность школьной библиотеки  </w:t>
      </w:r>
      <w:r>
        <w:rPr>
          <w:sz w:val="28"/>
          <w:szCs w:val="28"/>
        </w:rPr>
        <w:t xml:space="preserve">МБОУ СОШ №4 им. А.В.Суворова </w:t>
      </w:r>
      <w:r w:rsidRPr="00AC1AF5">
        <w:rPr>
          <w:sz w:val="28"/>
          <w:szCs w:val="28"/>
        </w:rPr>
        <w:t>была направлена  на содействие учебно-воспитательному процессу в самообразовании учащихся и педагогов путем библиотечного и информационно библиографического обслуживания;</w:t>
      </w:r>
    </w:p>
    <w:p w:rsidR="004820D7" w:rsidRPr="00AC1AF5" w:rsidRDefault="004820D7" w:rsidP="004820D7">
      <w:pPr>
        <w:shd w:val="clear" w:color="auto" w:fill="FFFFFF"/>
        <w:ind w:firstLine="851"/>
        <w:contextualSpacing/>
        <w:jc w:val="both"/>
        <w:rPr>
          <w:sz w:val="28"/>
          <w:szCs w:val="28"/>
          <w:vertAlign w:val="superscript"/>
        </w:rPr>
      </w:pPr>
      <w:r w:rsidRPr="00AC1AF5">
        <w:rPr>
          <w:sz w:val="28"/>
          <w:szCs w:val="28"/>
        </w:rPr>
        <w:t xml:space="preserve">Библиотека расположена в здании начальной школы  и занимает 85,3 м </w:t>
      </w:r>
      <w:r w:rsidRPr="00AC1AF5">
        <w:rPr>
          <w:sz w:val="28"/>
          <w:szCs w:val="28"/>
          <w:vertAlign w:val="superscript"/>
        </w:rPr>
        <w:t>2.</w:t>
      </w:r>
      <w:r w:rsidRPr="00AC1AF5">
        <w:rPr>
          <w:sz w:val="28"/>
          <w:szCs w:val="28"/>
        </w:rPr>
        <w:t xml:space="preserve"> - это светлое, тёплое и просторное помещение.</w:t>
      </w:r>
    </w:p>
    <w:p w:rsidR="004820D7" w:rsidRPr="00AC1AF5" w:rsidRDefault="004820D7" w:rsidP="004820D7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AC1AF5">
        <w:rPr>
          <w:sz w:val="28"/>
          <w:szCs w:val="28"/>
        </w:rPr>
        <w:t>В структуру библиотеки входит читальный зал, совмещённый с абонементом и книгохранилищем.</w:t>
      </w:r>
    </w:p>
    <w:p w:rsidR="004820D7" w:rsidRPr="00AC1AF5" w:rsidRDefault="004820D7" w:rsidP="004820D7">
      <w:pPr>
        <w:ind w:firstLine="851"/>
        <w:jc w:val="both"/>
        <w:rPr>
          <w:sz w:val="28"/>
          <w:szCs w:val="28"/>
        </w:rPr>
      </w:pPr>
      <w:r w:rsidRPr="00AC1AF5">
        <w:rPr>
          <w:sz w:val="28"/>
          <w:szCs w:val="28"/>
        </w:rPr>
        <w:t>Библиотека оснащена современным материально-техническим оборудованием соответствующим стандартам общеобразовательного учреждения:</w:t>
      </w:r>
    </w:p>
    <w:p w:rsidR="004820D7" w:rsidRPr="00AC1AF5" w:rsidRDefault="004820D7" w:rsidP="004820D7">
      <w:pPr>
        <w:ind w:firstLine="851"/>
        <w:jc w:val="both"/>
        <w:rPr>
          <w:sz w:val="28"/>
          <w:szCs w:val="28"/>
        </w:rPr>
      </w:pPr>
      <w:r w:rsidRPr="00AC1AF5">
        <w:rPr>
          <w:sz w:val="28"/>
          <w:szCs w:val="28"/>
        </w:rPr>
        <w:t>В работе школьной библиотеки применяются разнообразные  формы обслуживания: обслуживание в режиме абонемента и читального зала, выставки, обзоры, консультации, викторины, игры и т.д.</w:t>
      </w:r>
    </w:p>
    <w:p w:rsidR="004820D7" w:rsidRPr="002C0684" w:rsidRDefault="004820D7" w:rsidP="004820D7">
      <w:pPr>
        <w:ind w:firstLine="851"/>
        <w:jc w:val="both"/>
        <w:rPr>
          <w:b/>
          <w:i/>
          <w:sz w:val="28"/>
          <w:szCs w:val="28"/>
        </w:rPr>
      </w:pPr>
      <w:r w:rsidRPr="002C0684">
        <w:rPr>
          <w:b/>
          <w:i/>
          <w:sz w:val="28"/>
          <w:szCs w:val="28"/>
        </w:rPr>
        <w:t>Традиционные мероприятия, проводимые  в библиотеке:</w:t>
      </w:r>
    </w:p>
    <w:p w:rsidR="004820D7" w:rsidRPr="00AC1AF5" w:rsidRDefault="004820D7" w:rsidP="004820D7">
      <w:pPr>
        <w:ind w:firstLine="851"/>
        <w:jc w:val="both"/>
        <w:rPr>
          <w:sz w:val="28"/>
          <w:szCs w:val="28"/>
        </w:rPr>
      </w:pPr>
      <w:r w:rsidRPr="00AC1AF5">
        <w:rPr>
          <w:sz w:val="28"/>
          <w:szCs w:val="28"/>
        </w:rPr>
        <w:t>Экскурсии в библиотеку,</w:t>
      </w:r>
      <w:r>
        <w:rPr>
          <w:sz w:val="28"/>
          <w:szCs w:val="28"/>
        </w:rPr>
        <w:t xml:space="preserve"> </w:t>
      </w:r>
      <w:r w:rsidRPr="00AC1AF5">
        <w:rPr>
          <w:sz w:val="28"/>
          <w:szCs w:val="28"/>
        </w:rPr>
        <w:t>посвящение в читатели, викторины, конкурсы,</w:t>
      </w:r>
      <w:r>
        <w:rPr>
          <w:sz w:val="28"/>
          <w:szCs w:val="28"/>
        </w:rPr>
        <w:t xml:space="preserve"> </w:t>
      </w:r>
      <w:r w:rsidRPr="00AC1AF5">
        <w:rPr>
          <w:sz w:val="28"/>
          <w:szCs w:val="28"/>
        </w:rPr>
        <w:t>тематические выставки, мультимедийные уроки и презентации, неделя детской книги.</w:t>
      </w:r>
    </w:p>
    <w:p w:rsidR="004820D7" w:rsidRPr="00AC1AF5" w:rsidRDefault="004820D7" w:rsidP="004820D7">
      <w:pPr>
        <w:ind w:firstLine="851"/>
        <w:jc w:val="both"/>
        <w:rPr>
          <w:b/>
          <w:sz w:val="28"/>
          <w:szCs w:val="28"/>
        </w:rPr>
      </w:pPr>
      <w:r w:rsidRPr="00AC1AF5">
        <w:rPr>
          <w:sz w:val="28"/>
          <w:szCs w:val="28"/>
        </w:rPr>
        <w:t>Проводились массовые мероприятия: утренники,</w:t>
      </w:r>
      <w:r>
        <w:rPr>
          <w:sz w:val="28"/>
          <w:szCs w:val="28"/>
        </w:rPr>
        <w:t xml:space="preserve"> </w:t>
      </w:r>
      <w:r w:rsidRPr="00AC1AF5">
        <w:rPr>
          <w:sz w:val="28"/>
          <w:szCs w:val="28"/>
        </w:rPr>
        <w:t xml:space="preserve">литературно-музыкальные композиции, тематические вечера, игры-викторины и т.д. (всего - 60), организовывались книжные выставки 58, </w:t>
      </w:r>
      <w:r>
        <w:rPr>
          <w:sz w:val="28"/>
          <w:szCs w:val="28"/>
        </w:rPr>
        <w:t>оформлялись</w:t>
      </w:r>
      <w:r w:rsidRPr="00AC1AF5">
        <w:rPr>
          <w:sz w:val="28"/>
          <w:szCs w:val="28"/>
        </w:rPr>
        <w:t xml:space="preserve"> плакаты, стенды  (23), проводились беседы, обзоры (36)</w:t>
      </w:r>
      <w:r>
        <w:rPr>
          <w:sz w:val="28"/>
          <w:szCs w:val="28"/>
        </w:rPr>
        <w:t>.</w:t>
      </w:r>
    </w:p>
    <w:p w:rsidR="004820D7" w:rsidRPr="005F01DB" w:rsidRDefault="004820D7" w:rsidP="004820D7">
      <w:pPr>
        <w:pStyle w:val="af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F01DB">
        <w:rPr>
          <w:rFonts w:ascii="Times New Roman" w:hAnsi="Times New Roman"/>
          <w:sz w:val="28"/>
          <w:szCs w:val="28"/>
        </w:rPr>
        <w:t>Библиотека вела работу по приобщению читателей к библиотеке  по всем направлениям:</w:t>
      </w:r>
    </w:p>
    <w:p w:rsidR="004820D7" w:rsidRPr="00AC1AF5" w:rsidRDefault="004820D7" w:rsidP="004820D7">
      <w:pPr>
        <w:pStyle w:val="af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AC1AF5">
        <w:rPr>
          <w:rFonts w:ascii="Times New Roman" w:hAnsi="Times New Roman"/>
          <w:sz w:val="28"/>
          <w:szCs w:val="28"/>
        </w:rPr>
        <w:t>ля учащихся начальной  и основной школы  был разработан цикл   из 12 уроков «Праздники России»;</w:t>
      </w:r>
    </w:p>
    <w:p w:rsidR="004820D7" w:rsidRPr="00AC1AF5" w:rsidRDefault="004820D7" w:rsidP="004820D7">
      <w:pPr>
        <w:pStyle w:val="af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1AF5">
        <w:rPr>
          <w:rFonts w:ascii="Times New Roman" w:hAnsi="Times New Roman"/>
          <w:sz w:val="28"/>
          <w:szCs w:val="28"/>
        </w:rPr>
        <w:t>40 уроков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AF5">
        <w:rPr>
          <w:rFonts w:ascii="Times New Roman" w:hAnsi="Times New Roman"/>
          <w:sz w:val="28"/>
          <w:szCs w:val="28"/>
        </w:rPr>
        <w:t>знакомство с библиотекой и «Структура книги»,</w:t>
      </w:r>
      <w:r>
        <w:rPr>
          <w:rFonts w:ascii="Times New Roman" w:hAnsi="Times New Roman"/>
          <w:sz w:val="28"/>
          <w:szCs w:val="28"/>
        </w:rPr>
        <w:t xml:space="preserve"> уроки-викторины </w:t>
      </w:r>
      <w:r w:rsidRPr="00AC1A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AF5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.;</w:t>
      </w:r>
    </w:p>
    <w:p w:rsidR="004820D7" w:rsidRPr="008A5B26" w:rsidRDefault="004820D7" w:rsidP="004820D7">
      <w:pPr>
        <w:pStyle w:val="af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кукольный театр.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 w:rsidRPr="00AC1AF5">
        <w:rPr>
          <w:sz w:val="28"/>
          <w:szCs w:val="28"/>
        </w:rPr>
        <w:t xml:space="preserve">Используя все формы и методы работы, библиотека активно пропагандировала патриотическую, краеведческую литературу, тем самым, прививая у учащихся любовь к большой и малой Родине и  приобщая их к духовным ценностям народной культуры. </w:t>
      </w:r>
    </w:p>
    <w:p w:rsidR="004820D7" w:rsidRPr="00AC1AF5" w:rsidRDefault="004820D7" w:rsidP="004820D7">
      <w:pPr>
        <w:ind w:firstLine="851"/>
        <w:jc w:val="both"/>
        <w:rPr>
          <w:b/>
          <w:sz w:val="28"/>
          <w:szCs w:val="28"/>
        </w:rPr>
      </w:pPr>
      <w:r w:rsidRPr="00AC1AF5">
        <w:rPr>
          <w:sz w:val="28"/>
          <w:szCs w:val="28"/>
        </w:rPr>
        <w:t>Среди учителей особое внимание было уделено классным руководителям. Им оказывалась повседневная помощь в проведении классных часов и мероприятий. До всех учителей доводилась информация о новых книгах и учебниках, во время предметных недель подбиралась литература по темам конференций и выступлений, , для классных руководителей и родителей</w:t>
      </w:r>
    </w:p>
    <w:p w:rsidR="004820D7" w:rsidRPr="00AC1AF5" w:rsidRDefault="004820D7" w:rsidP="004820D7">
      <w:pPr>
        <w:pStyle w:val="af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1AF5">
        <w:rPr>
          <w:rFonts w:ascii="Times New Roman" w:hAnsi="Times New Roman"/>
          <w:sz w:val="28"/>
          <w:szCs w:val="28"/>
        </w:rPr>
        <w:t>В работе с родителями библиотека оказывает помощь в организации и проведении собра</w:t>
      </w:r>
      <w:r>
        <w:rPr>
          <w:rFonts w:ascii="Times New Roman" w:hAnsi="Times New Roman"/>
          <w:sz w:val="28"/>
          <w:szCs w:val="28"/>
        </w:rPr>
        <w:t>ний, конференций, лектория. На</w:t>
      </w:r>
      <w:r w:rsidRPr="00AC1AF5">
        <w:rPr>
          <w:rFonts w:ascii="Times New Roman" w:hAnsi="Times New Roman"/>
          <w:sz w:val="28"/>
          <w:szCs w:val="28"/>
        </w:rPr>
        <w:t xml:space="preserve"> школьных родительских собраниях проводились обзоры новых поступлений книг, учебников, мультимедийных изданий. Особое внимание уделялось темам: «Духовно-нравственное воспитание детей», «Спорт и духовное развитие личности», «Семья и здоровый образ жизни»,  «Год семьи»,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AF5">
        <w:rPr>
          <w:rFonts w:ascii="Times New Roman" w:hAnsi="Times New Roman"/>
          <w:sz w:val="28"/>
          <w:szCs w:val="28"/>
        </w:rPr>
        <w:t>«Помоги себе сам» (противопожарная и дорожная безопасность),  «Наш мир в твоих руках» (по экологическим вопросам), а также юбилейным датам и текущим событиям, происходящим в стране.</w:t>
      </w:r>
    </w:p>
    <w:p w:rsidR="004820D7" w:rsidRPr="00AC1AF5" w:rsidRDefault="004820D7" w:rsidP="004820D7">
      <w:pPr>
        <w:pStyle w:val="af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A5B26">
        <w:rPr>
          <w:rFonts w:ascii="Times New Roman" w:hAnsi="Times New Roman"/>
          <w:sz w:val="28"/>
          <w:szCs w:val="28"/>
        </w:rPr>
        <w:t>С целью адаптации учащихся в работе с компьютером, в библиотеке  были разработаны: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AF5">
        <w:rPr>
          <w:rFonts w:ascii="Times New Roman" w:hAnsi="Times New Roman"/>
          <w:sz w:val="28"/>
          <w:szCs w:val="28"/>
        </w:rPr>
        <w:t>«Правила пользования компьютером в библиотеке»</w:t>
      </w:r>
      <w:r>
        <w:rPr>
          <w:rFonts w:ascii="Times New Roman" w:hAnsi="Times New Roman"/>
          <w:sz w:val="28"/>
          <w:szCs w:val="28"/>
        </w:rPr>
        <w:t>, к</w:t>
      </w:r>
      <w:r w:rsidRPr="00AC1AF5">
        <w:rPr>
          <w:rFonts w:ascii="Times New Roman" w:hAnsi="Times New Roman"/>
          <w:sz w:val="28"/>
          <w:szCs w:val="28"/>
        </w:rPr>
        <w:t>оторые размещены над каждым рабочим местом учащегося.</w:t>
      </w:r>
    </w:p>
    <w:p w:rsidR="004820D7" w:rsidRPr="008A5B26" w:rsidRDefault="004820D7" w:rsidP="004820D7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8A5B26">
        <w:rPr>
          <w:sz w:val="28"/>
          <w:szCs w:val="28"/>
        </w:rPr>
        <w:t>В помощь учебному процессу организованы постоянно</w:t>
      </w:r>
      <w:r>
        <w:rPr>
          <w:sz w:val="28"/>
          <w:szCs w:val="28"/>
        </w:rPr>
        <w:t xml:space="preserve"> </w:t>
      </w:r>
      <w:r w:rsidRPr="008A5B26">
        <w:rPr>
          <w:sz w:val="28"/>
          <w:szCs w:val="28"/>
        </w:rPr>
        <w:t>действующие  книжные выставки: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Новые образовательные стандарты,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Готовимся к ЭГЭ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Твоя профессия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Куда пойти учиться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Хочу все знать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Символы моей Родины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Природа и МЫ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Основы православия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Время беречь детей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Родная Кубань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Мой Геленджик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Мастера и шедевры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u w:val="single"/>
        </w:rPr>
      </w:pPr>
      <w:r w:rsidRPr="00AC1AF5">
        <w:rPr>
          <w:rFonts w:eastAsia="DejaVu Sans"/>
          <w:kern w:val="2"/>
          <w:sz w:val="28"/>
          <w:szCs w:val="28"/>
          <w:u w:val="single"/>
        </w:rPr>
        <w:t>Новинки литературы</w:t>
      </w:r>
    </w:p>
    <w:p w:rsidR="004820D7" w:rsidRPr="00AC1AF5" w:rsidRDefault="004820D7" w:rsidP="004820D7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AC1AF5">
        <w:rPr>
          <w:sz w:val="28"/>
          <w:szCs w:val="28"/>
          <w:u w:val="single"/>
        </w:rPr>
        <w:t xml:space="preserve">Дорога!  </w:t>
      </w:r>
    </w:p>
    <w:p w:rsidR="004820D7" w:rsidRDefault="007273B1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AC1AF5">
        <w:rPr>
          <w:sz w:val="28"/>
          <w:szCs w:val="28"/>
        </w:rPr>
        <w:t>Заведующая</w:t>
      </w:r>
      <w:r w:rsidR="004820D7" w:rsidRPr="00AC1AF5">
        <w:rPr>
          <w:sz w:val="28"/>
          <w:szCs w:val="28"/>
        </w:rPr>
        <w:t xml:space="preserve"> библиотекой </w:t>
      </w:r>
      <w:r w:rsidR="004820D7">
        <w:rPr>
          <w:sz w:val="28"/>
          <w:szCs w:val="28"/>
        </w:rPr>
        <w:t xml:space="preserve">МБОУ СОШ №4 им. А.В.Суворова </w:t>
      </w:r>
      <w:r w:rsidR="004820D7" w:rsidRPr="00AC1AF5">
        <w:rPr>
          <w:sz w:val="28"/>
          <w:szCs w:val="28"/>
        </w:rPr>
        <w:t>приняла участие в краевом конкурсе</w:t>
      </w:r>
      <w:r w:rsidR="004820D7">
        <w:rPr>
          <w:sz w:val="28"/>
          <w:szCs w:val="28"/>
        </w:rPr>
        <w:t xml:space="preserve"> «</w:t>
      </w:r>
      <w:r w:rsidR="004820D7" w:rsidRPr="00AC1AF5">
        <w:rPr>
          <w:sz w:val="28"/>
          <w:szCs w:val="28"/>
        </w:rPr>
        <w:t>Библиотекарь-2012».</w:t>
      </w:r>
      <w:r w:rsidR="004820D7" w:rsidRPr="005F01DB">
        <w:rPr>
          <w:sz w:val="28"/>
          <w:szCs w:val="28"/>
        </w:rPr>
        <w:t xml:space="preserve"> </w:t>
      </w:r>
    </w:p>
    <w:p w:rsidR="004820D7" w:rsidRDefault="004820D7" w:rsidP="004820D7">
      <w:pPr>
        <w:spacing w:line="100" w:lineRule="atLeast"/>
        <w:ind w:firstLine="851"/>
        <w:jc w:val="both"/>
        <w:rPr>
          <w:sz w:val="28"/>
          <w:szCs w:val="28"/>
        </w:rPr>
      </w:pPr>
      <w:r w:rsidRPr="005F01DB">
        <w:rPr>
          <w:sz w:val="28"/>
          <w:szCs w:val="28"/>
        </w:rPr>
        <w:t xml:space="preserve">В </w:t>
      </w:r>
      <w:r>
        <w:rPr>
          <w:sz w:val="28"/>
          <w:szCs w:val="28"/>
        </w:rPr>
        <w:t>2011-2012 учебном году</w:t>
      </w:r>
      <w:r w:rsidRPr="005F01DB">
        <w:rPr>
          <w:sz w:val="28"/>
          <w:szCs w:val="28"/>
        </w:rPr>
        <w:t xml:space="preserve"> была улучшена материально-техническая база школы</w:t>
      </w:r>
      <w:r>
        <w:rPr>
          <w:sz w:val="28"/>
          <w:szCs w:val="28"/>
        </w:rPr>
        <w:t>.</w:t>
      </w:r>
    </w:p>
    <w:p w:rsidR="007273B1" w:rsidRPr="007273B1" w:rsidRDefault="007273B1" w:rsidP="007273B1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Материальная база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 w:rsidRPr="0093587A">
        <w:rPr>
          <w:sz w:val="28"/>
          <w:szCs w:val="28"/>
        </w:rPr>
        <w:t xml:space="preserve">Администрация муниципального образования город-курорт Геленджик оказывает содействие развитию школы. Отремонтированы кровля </w:t>
      </w:r>
      <w:r>
        <w:rPr>
          <w:sz w:val="28"/>
          <w:szCs w:val="28"/>
        </w:rPr>
        <w:t xml:space="preserve">над входом в школу, выполнен капитальный ремонт 3 этажа, полностью заменены уличные туалеты: они стали теплыми, появились новые окна и двери; </w:t>
      </w:r>
      <w:r w:rsidRPr="0093587A">
        <w:rPr>
          <w:sz w:val="28"/>
          <w:szCs w:val="28"/>
        </w:rPr>
        <w:t xml:space="preserve">проведен ремонт </w:t>
      </w:r>
      <w:r>
        <w:rPr>
          <w:sz w:val="28"/>
          <w:szCs w:val="28"/>
        </w:rPr>
        <w:t>спортивного зала</w:t>
      </w:r>
      <w:r w:rsidRPr="0093587A">
        <w:rPr>
          <w:sz w:val="28"/>
          <w:szCs w:val="28"/>
        </w:rPr>
        <w:t>.</w:t>
      </w:r>
      <w:r>
        <w:rPr>
          <w:sz w:val="28"/>
          <w:szCs w:val="28"/>
        </w:rPr>
        <w:t xml:space="preserve"> 5 000 000</w:t>
      </w:r>
      <w:r w:rsidRPr="0093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миллионов рублей было выделено из городского бюджета на ремонт школы. Большую помощь в подготовке школы к новому учебному году оказывают родители обучающихся. Родители будущих первоклассников отремонтировали 2 учебных кабинета и игровую комнату, </w:t>
      </w:r>
      <w:r w:rsidR="007273B1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>1 классов – отремонтировали пути эвакуации и гардероб, 3 классов – свои кабинеты. 4-а класс – вход в мастерские, 5 а и 5 б – кабинеты русского языка и математики, 6а – кабинет химии, 8б, 10а,10б подготовили свои кабинеты, а 7а и 7б участвовали в подготовке школы к началу учебного года. Педагогический коллектив, совместно с родителями и обучающими достойно подготовили школу к началу учебного года.</w:t>
      </w:r>
    </w:p>
    <w:p w:rsidR="004820D7" w:rsidRPr="00AC1AF5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Pr="00841DA8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в 2011-2012 учебном году получила 4 автоматизированных рабочих места учителя, 5 комплектов оборудования для лабораторных работ в начальной школе, 4 цифровых микроскопа по программе модернизации образования, 2 интерактивных доски мы купили самостоятельно.</w:t>
      </w:r>
    </w:p>
    <w:p w:rsidR="004820D7" w:rsidRPr="00B339FC" w:rsidRDefault="004820D7" w:rsidP="004820D7">
      <w:pPr>
        <w:spacing w:line="100" w:lineRule="atLeast"/>
        <w:ind w:firstLine="851"/>
        <w:jc w:val="both"/>
      </w:pPr>
      <w:r w:rsidRPr="00B26A32">
        <w:rPr>
          <w:sz w:val="28"/>
          <w:szCs w:val="28"/>
        </w:rPr>
        <w:t xml:space="preserve">В целом эффективность деятельности </w:t>
      </w:r>
      <w:r>
        <w:rPr>
          <w:sz w:val="28"/>
          <w:szCs w:val="28"/>
        </w:rPr>
        <w:t xml:space="preserve">школы </w:t>
      </w:r>
      <w:r w:rsidRPr="00B26A32">
        <w:rPr>
          <w:sz w:val="28"/>
          <w:szCs w:val="28"/>
        </w:rPr>
        <w:t xml:space="preserve">в 2011-2012 учебном году можно оценить </w:t>
      </w:r>
      <w:r>
        <w:rPr>
          <w:sz w:val="28"/>
          <w:szCs w:val="28"/>
        </w:rPr>
        <w:t>удовлетворительно</w:t>
      </w:r>
      <w:r w:rsidRPr="00B26A32">
        <w:rPr>
          <w:sz w:val="28"/>
          <w:szCs w:val="28"/>
        </w:rPr>
        <w:t>, об этом свидетельствует объем выполненной</w:t>
      </w:r>
      <w:r w:rsidRPr="00B339FC">
        <w:t xml:space="preserve"> работы.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841DA8" w:rsidRDefault="004820D7" w:rsidP="004820D7">
      <w:pPr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r w:rsidRPr="00841DA8">
        <w:rPr>
          <w:b/>
          <w:sz w:val="28"/>
          <w:szCs w:val="28"/>
        </w:rPr>
        <w:t>Основные сохраняющиеся проблемы общеобразовательного учреждения (в том числе, не решенные в отчетном году).</w:t>
      </w:r>
    </w:p>
    <w:p w:rsidR="004820D7" w:rsidRPr="00841DA8" w:rsidRDefault="004820D7" w:rsidP="004820D7">
      <w:pPr>
        <w:pStyle w:val="a4"/>
        <w:spacing w:line="240" w:lineRule="auto"/>
        <w:ind w:firstLine="851"/>
        <w:rPr>
          <w:szCs w:val="28"/>
        </w:rPr>
      </w:pPr>
      <w:r w:rsidRPr="00841DA8">
        <w:rPr>
          <w:szCs w:val="28"/>
        </w:rPr>
        <w:t>В школе остаётся ряд нерешенных проблем:</w:t>
      </w:r>
    </w:p>
    <w:p w:rsidR="004820D7" w:rsidRPr="00841DA8" w:rsidRDefault="004820D7" w:rsidP="004820D7">
      <w:pPr>
        <w:pStyle w:val="a4"/>
        <w:numPr>
          <w:ilvl w:val="0"/>
          <w:numId w:val="7"/>
        </w:numPr>
        <w:tabs>
          <w:tab w:val="clear" w:pos="1620"/>
          <w:tab w:val="num" w:pos="142"/>
        </w:tabs>
        <w:spacing w:line="240" w:lineRule="auto"/>
        <w:ind w:left="0" w:firstLine="851"/>
        <w:rPr>
          <w:szCs w:val="28"/>
        </w:rPr>
      </w:pPr>
      <w:r w:rsidRPr="00841DA8">
        <w:rPr>
          <w:szCs w:val="28"/>
        </w:rPr>
        <w:t xml:space="preserve">Достаточно низкое качество обученности по результатам </w:t>
      </w:r>
      <w:r>
        <w:rPr>
          <w:szCs w:val="28"/>
        </w:rPr>
        <w:t xml:space="preserve">учебного года, </w:t>
      </w:r>
      <w:r w:rsidRPr="00841DA8">
        <w:rPr>
          <w:szCs w:val="28"/>
        </w:rPr>
        <w:t>ЕГЭ</w:t>
      </w:r>
      <w:r>
        <w:rPr>
          <w:szCs w:val="28"/>
        </w:rPr>
        <w:t>, малая активность обучающихся при проведении конкурсов и олимпиад</w:t>
      </w:r>
      <w:r w:rsidRPr="00841DA8">
        <w:rPr>
          <w:szCs w:val="28"/>
        </w:rPr>
        <w:t>.</w:t>
      </w:r>
    </w:p>
    <w:p w:rsidR="004820D7" w:rsidRPr="00841DA8" w:rsidRDefault="004820D7" w:rsidP="004820D7">
      <w:pPr>
        <w:pStyle w:val="a4"/>
        <w:numPr>
          <w:ilvl w:val="0"/>
          <w:numId w:val="7"/>
        </w:numPr>
        <w:tabs>
          <w:tab w:val="clear" w:pos="1620"/>
          <w:tab w:val="num" w:pos="0"/>
        </w:tabs>
        <w:spacing w:line="240" w:lineRule="auto"/>
        <w:ind w:left="0" w:firstLine="851"/>
        <w:rPr>
          <w:szCs w:val="28"/>
        </w:rPr>
      </w:pPr>
      <w:r w:rsidRPr="00841DA8">
        <w:rPr>
          <w:szCs w:val="28"/>
        </w:rPr>
        <w:t>Нестабильный педагогический состав преподавателей физики, физической культуры.</w:t>
      </w:r>
    </w:p>
    <w:p w:rsidR="004820D7" w:rsidRPr="00841DA8" w:rsidRDefault="004820D7" w:rsidP="004820D7">
      <w:pPr>
        <w:pStyle w:val="a4"/>
        <w:numPr>
          <w:ilvl w:val="0"/>
          <w:numId w:val="7"/>
        </w:numPr>
        <w:tabs>
          <w:tab w:val="clear" w:pos="1620"/>
          <w:tab w:val="num" w:pos="0"/>
        </w:tabs>
        <w:spacing w:line="240" w:lineRule="auto"/>
        <w:ind w:left="0" w:firstLine="851"/>
        <w:rPr>
          <w:szCs w:val="28"/>
        </w:rPr>
      </w:pPr>
      <w:r w:rsidRPr="00841DA8">
        <w:rPr>
          <w:szCs w:val="28"/>
        </w:rPr>
        <w:t xml:space="preserve">Недостаточный уровень индивидуальной работы учителей – предметников с </w:t>
      </w:r>
      <w:r>
        <w:rPr>
          <w:szCs w:val="28"/>
        </w:rPr>
        <w:t>обучающимися</w:t>
      </w:r>
      <w:r w:rsidRPr="00841DA8">
        <w:rPr>
          <w:szCs w:val="28"/>
        </w:rPr>
        <w:t>.</w:t>
      </w:r>
    </w:p>
    <w:p w:rsidR="004820D7" w:rsidRPr="00841DA8" w:rsidRDefault="004820D7" w:rsidP="004820D7">
      <w:pPr>
        <w:numPr>
          <w:ilvl w:val="0"/>
          <w:numId w:val="7"/>
        </w:numPr>
        <w:tabs>
          <w:tab w:val="clear" w:pos="1620"/>
          <w:tab w:val="num" w:pos="0"/>
        </w:tabs>
        <w:ind w:left="0"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Развитие педагогического творчества: низкий уровень участия педагогов в научно – исследовательской, опытно-экспериментальной, инновационной работе</w:t>
      </w:r>
      <w:r>
        <w:rPr>
          <w:sz w:val="28"/>
          <w:szCs w:val="28"/>
        </w:rPr>
        <w:t>, плохо организована работа с электронными журналами</w:t>
      </w:r>
      <w:r w:rsidRPr="00841DA8">
        <w:rPr>
          <w:sz w:val="28"/>
          <w:szCs w:val="28"/>
        </w:rPr>
        <w:t>.</w:t>
      </w:r>
    </w:p>
    <w:p w:rsidR="004820D7" w:rsidRPr="00841DA8" w:rsidRDefault="004820D7" w:rsidP="004820D7">
      <w:pPr>
        <w:numPr>
          <w:ilvl w:val="0"/>
          <w:numId w:val="7"/>
        </w:numPr>
        <w:tabs>
          <w:tab w:val="clear" w:pos="1620"/>
          <w:tab w:val="num" w:pos="0"/>
        </w:tabs>
        <w:ind w:left="0"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 xml:space="preserve">Низкий уровень участия членов педагогического коллектива в мероприятиях, проводимых </w:t>
      </w:r>
      <w:r>
        <w:rPr>
          <w:sz w:val="28"/>
          <w:szCs w:val="28"/>
        </w:rPr>
        <w:t>управлением образования администрации муниципального образования город-курорт Геленджик и Центром развития образования</w:t>
      </w:r>
      <w:r w:rsidRPr="00841DA8">
        <w:rPr>
          <w:sz w:val="28"/>
          <w:szCs w:val="28"/>
        </w:rPr>
        <w:t xml:space="preserve">. </w:t>
      </w:r>
    </w:p>
    <w:p w:rsidR="004820D7" w:rsidRPr="00841DA8" w:rsidRDefault="004820D7" w:rsidP="004820D7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активность родителей при </w:t>
      </w:r>
      <w:r w:rsidRPr="00841DA8">
        <w:rPr>
          <w:sz w:val="28"/>
          <w:szCs w:val="28"/>
        </w:rPr>
        <w:t>подготовке и участию в  мероприятиях</w:t>
      </w:r>
      <w:r>
        <w:rPr>
          <w:sz w:val="28"/>
          <w:szCs w:val="28"/>
        </w:rPr>
        <w:t>, творческих конкурсах обучающихся.</w:t>
      </w:r>
    </w:p>
    <w:p w:rsidR="004820D7" w:rsidRDefault="004820D7" w:rsidP="004820D7">
      <w:pPr>
        <w:pStyle w:val="af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1DA8">
        <w:rPr>
          <w:rFonts w:ascii="Times New Roman" w:hAnsi="Times New Roman"/>
          <w:sz w:val="28"/>
          <w:szCs w:val="28"/>
        </w:rPr>
        <w:t>е осуществлен переход на профильное обучение;</w:t>
      </w:r>
    </w:p>
    <w:p w:rsidR="004820D7" w:rsidRDefault="004820D7" w:rsidP="004820D7">
      <w:pPr>
        <w:numPr>
          <w:ilvl w:val="0"/>
          <w:numId w:val="7"/>
        </w:numPr>
        <w:tabs>
          <w:tab w:val="clear" w:pos="1620"/>
          <w:tab w:val="num" w:pos="0"/>
        </w:tabs>
        <w:ind w:left="0" w:firstLine="851"/>
        <w:jc w:val="both"/>
        <w:rPr>
          <w:sz w:val="28"/>
          <w:szCs w:val="28"/>
        </w:rPr>
      </w:pPr>
      <w:r w:rsidRPr="00B26A32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B26A32">
        <w:rPr>
          <w:sz w:val="28"/>
          <w:szCs w:val="28"/>
        </w:rPr>
        <w:t>преемственности дошкольного образования и начальной школы.</w:t>
      </w:r>
    </w:p>
    <w:p w:rsidR="004820D7" w:rsidRPr="00B26A32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841DA8" w:rsidRDefault="004820D7" w:rsidP="004820D7">
      <w:pPr>
        <w:pStyle w:val="a4"/>
        <w:numPr>
          <w:ilvl w:val="0"/>
          <w:numId w:val="6"/>
        </w:numPr>
        <w:ind w:left="0" w:firstLine="851"/>
        <w:rPr>
          <w:b/>
          <w:szCs w:val="28"/>
        </w:rPr>
      </w:pPr>
      <w:r w:rsidRPr="00841DA8">
        <w:rPr>
          <w:b/>
          <w:szCs w:val="28"/>
        </w:rPr>
        <w:t>Принятые и планируемые меры по решению имеющихся проблем.</w:t>
      </w:r>
    </w:p>
    <w:p w:rsidR="004820D7" w:rsidRPr="0043650C" w:rsidRDefault="004820D7" w:rsidP="004820D7">
      <w:pPr>
        <w:spacing w:line="200" w:lineRule="atLeast"/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Проанализировав учебную работу в прошедшем году, можно обозначить следующ</w:t>
      </w:r>
      <w:r>
        <w:rPr>
          <w:sz w:val="28"/>
          <w:szCs w:val="28"/>
        </w:rPr>
        <w:t>ую</w:t>
      </w:r>
      <w:r w:rsidRPr="00841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на </w:t>
      </w:r>
      <w:r w:rsidRPr="00841DA8">
        <w:rPr>
          <w:sz w:val="28"/>
          <w:szCs w:val="28"/>
        </w:rPr>
        <w:t>2012-2013 учебный год:</w:t>
      </w:r>
      <w:r>
        <w:rPr>
          <w:sz w:val="28"/>
          <w:szCs w:val="28"/>
        </w:rPr>
        <w:t xml:space="preserve"> </w:t>
      </w:r>
      <w:r w:rsidRPr="0043650C">
        <w:rPr>
          <w:b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4820D7" w:rsidRPr="00841DA8" w:rsidRDefault="004820D7" w:rsidP="004820D7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820D7" w:rsidRDefault="004820D7" w:rsidP="004820D7">
      <w:pPr>
        <w:numPr>
          <w:ilvl w:val="0"/>
          <w:numId w:val="18"/>
        </w:numPr>
        <w:spacing w:line="200" w:lineRule="atLeast"/>
        <w:ind w:left="0"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Повышение качества обучения.</w:t>
      </w:r>
    </w:p>
    <w:p w:rsidR="004820D7" w:rsidRDefault="004820D7" w:rsidP="004820D7">
      <w:pPr>
        <w:numPr>
          <w:ilvl w:val="0"/>
          <w:numId w:val="18"/>
        </w:numPr>
        <w:spacing w:line="200" w:lineRule="atLeast"/>
        <w:ind w:left="0" w:firstLine="851"/>
        <w:jc w:val="both"/>
        <w:rPr>
          <w:sz w:val="28"/>
          <w:szCs w:val="28"/>
        </w:rPr>
      </w:pPr>
      <w:r w:rsidRPr="00751D9E">
        <w:rPr>
          <w:sz w:val="28"/>
          <w:szCs w:val="28"/>
        </w:rPr>
        <w:t>Совершенствование методической деятельности  учителя и стимулирование роста педагогического мастерства, поиск новой схемы взаимодействия учителя и обучающихся.</w:t>
      </w:r>
    </w:p>
    <w:p w:rsidR="004820D7" w:rsidRPr="00751D9E" w:rsidRDefault="004820D7" w:rsidP="004820D7">
      <w:pPr>
        <w:numPr>
          <w:ilvl w:val="0"/>
          <w:numId w:val="18"/>
        </w:numPr>
        <w:spacing w:line="200" w:lineRule="atLeast"/>
        <w:ind w:left="0" w:firstLine="851"/>
        <w:jc w:val="both"/>
        <w:rPr>
          <w:sz w:val="28"/>
          <w:szCs w:val="28"/>
        </w:rPr>
      </w:pPr>
      <w:r w:rsidRPr="00751D9E">
        <w:rPr>
          <w:sz w:val="28"/>
          <w:szCs w:val="28"/>
        </w:rPr>
        <w:t>Улучшение работы с детьми, имеющими положительную мотивацию, систематизировать работу, направленную на создание профильного класса.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841DA8">
        <w:rPr>
          <w:sz w:val="28"/>
          <w:szCs w:val="28"/>
        </w:rPr>
        <w:t>оздание условий для успешного процесса воспитания</w:t>
      </w:r>
      <w:r>
        <w:rPr>
          <w:sz w:val="28"/>
          <w:szCs w:val="28"/>
        </w:rPr>
        <w:t xml:space="preserve"> на примере жизни и деятельности А.В.Суворова</w:t>
      </w:r>
      <w:r w:rsidRPr="00841DA8">
        <w:rPr>
          <w:sz w:val="28"/>
          <w:szCs w:val="28"/>
        </w:rPr>
        <w:t>, активиз</w:t>
      </w:r>
      <w:r>
        <w:rPr>
          <w:sz w:val="28"/>
          <w:szCs w:val="28"/>
        </w:rPr>
        <w:t>ация</w:t>
      </w:r>
      <w:r w:rsidRPr="00841DA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41DA8">
        <w:rPr>
          <w:sz w:val="28"/>
          <w:szCs w:val="28"/>
        </w:rPr>
        <w:t xml:space="preserve"> органов самоуправления и родительск</w:t>
      </w:r>
      <w:r>
        <w:rPr>
          <w:sz w:val="28"/>
          <w:szCs w:val="28"/>
        </w:rPr>
        <w:t>ой</w:t>
      </w:r>
      <w:r w:rsidRPr="00841DA8">
        <w:rPr>
          <w:sz w:val="28"/>
          <w:szCs w:val="28"/>
        </w:rPr>
        <w:t xml:space="preserve"> общественност</w:t>
      </w:r>
      <w:r>
        <w:rPr>
          <w:sz w:val="28"/>
          <w:szCs w:val="28"/>
        </w:rPr>
        <w:t>и,</w:t>
      </w:r>
      <w:r w:rsidRPr="00751D9E">
        <w:rPr>
          <w:sz w:val="28"/>
          <w:szCs w:val="28"/>
        </w:rPr>
        <w:t xml:space="preserve"> </w:t>
      </w:r>
      <w:r w:rsidRPr="00841DA8">
        <w:rPr>
          <w:sz w:val="28"/>
          <w:szCs w:val="28"/>
        </w:rPr>
        <w:t>ученического актива в реализации социально значимых проектов «Я – гражданин России»</w:t>
      </w:r>
      <w:r>
        <w:rPr>
          <w:sz w:val="28"/>
          <w:szCs w:val="28"/>
        </w:rPr>
        <w:t>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841DA8">
        <w:rPr>
          <w:sz w:val="28"/>
          <w:szCs w:val="28"/>
        </w:rPr>
        <w:t>овершенствова</w:t>
      </w:r>
      <w:r>
        <w:rPr>
          <w:sz w:val="28"/>
          <w:szCs w:val="28"/>
        </w:rPr>
        <w:t>ние</w:t>
      </w:r>
      <w:r w:rsidRPr="00841DA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41DA8">
        <w:rPr>
          <w:sz w:val="28"/>
          <w:szCs w:val="28"/>
        </w:rPr>
        <w:t xml:space="preserve"> физкультурно</w:t>
      </w:r>
      <w:r>
        <w:rPr>
          <w:sz w:val="28"/>
          <w:szCs w:val="28"/>
        </w:rPr>
        <w:t xml:space="preserve"> - </w:t>
      </w:r>
      <w:r w:rsidRPr="00841DA8">
        <w:rPr>
          <w:sz w:val="28"/>
          <w:szCs w:val="28"/>
        </w:rPr>
        <w:t>оздоровительной работы в школе, реализуя программу «Здоровье»</w:t>
      </w:r>
      <w:r>
        <w:rPr>
          <w:sz w:val="28"/>
          <w:szCs w:val="28"/>
        </w:rPr>
        <w:t>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841DA8">
        <w:rPr>
          <w:sz w:val="28"/>
          <w:szCs w:val="28"/>
        </w:rPr>
        <w:t>оздани</w:t>
      </w:r>
      <w:r>
        <w:rPr>
          <w:sz w:val="28"/>
          <w:szCs w:val="28"/>
        </w:rPr>
        <w:t xml:space="preserve">е </w:t>
      </w:r>
      <w:r w:rsidRPr="00841DA8">
        <w:rPr>
          <w:sz w:val="28"/>
          <w:szCs w:val="28"/>
        </w:rPr>
        <w:t xml:space="preserve">системы мониторинга деятельности </w:t>
      </w:r>
      <w:r>
        <w:rPr>
          <w:sz w:val="28"/>
          <w:szCs w:val="28"/>
        </w:rPr>
        <w:t xml:space="preserve">учителей и </w:t>
      </w:r>
      <w:r w:rsidRPr="00841DA8">
        <w:rPr>
          <w:sz w:val="28"/>
          <w:szCs w:val="28"/>
        </w:rPr>
        <w:t>классных  руководителей</w:t>
      </w:r>
      <w:r>
        <w:rPr>
          <w:sz w:val="28"/>
          <w:szCs w:val="28"/>
        </w:rPr>
        <w:t xml:space="preserve">. 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Повышение активности по внедрению электронных журналов и дневников, программы «Сетевой город»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Повышение</w:t>
      </w:r>
      <w:r w:rsidRPr="00841DA8">
        <w:rPr>
          <w:sz w:val="28"/>
          <w:szCs w:val="28"/>
        </w:rPr>
        <w:t xml:space="preserve"> э</w:t>
      </w:r>
      <w:r>
        <w:rPr>
          <w:sz w:val="28"/>
          <w:szCs w:val="28"/>
        </w:rPr>
        <w:t>ффективности дежурства по школе.</w:t>
      </w:r>
    </w:p>
    <w:p w:rsidR="004820D7" w:rsidRDefault="004820D7" w:rsidP="0048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841DA8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41DA8">
        <w:rPr>
          <w:sz w:val="28"/>
          <w:szCs w:val="28"/>
        </w:rPr>
        <w:t xml:space="preserve"> внеучебной занятости обучающихся, </w:t>
      </w:r>
      <w:r>
        <w:rPr>
          <w:sz w:val="28"/>
          <w:szCs w:val="28"/>
        </w:rPr>
        <w:t>работа с обучающими,</w:t>
      </w:r>
      <w:r w:rsidRPr="00841DA8">
        <w:rPr>
          <w:sz w:val="28"/>
          <w:szCs w:val="28"/>
        </w:rPr>
        <w:t xml:space="preserve"> состоящим на профилактическом учете</w:t>
      </w:r>
      <w:r>
        <w:rPr>
          <w:sz w:val="28"/>
          <w:szCs w:val="28"/>
        </w:rPr>
        <w:t>.</w:t>
      </w:r>
    </w:p>
    <w:p w:rsidR="004820D7" w:rsidRDefault="004820D7" w:rsidP="004820D7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летнего отдыха обучающихся.</w:t>
      </w:r>
    </w:p>
    <w:p w:rsidR="004820D7" w:rsidRPr="00841DA8" w:rsidRDefault="004820D7" w:rsidP="004820D7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помощи </w:t>
      </w:r>
      <w:r w:rsidRPr="00841DA8">
        <w:rPr>
          <w:sz w:val="28"/>
          <w:szCs w:val="28"/>
        </w:rPr>
        <w:t>детям из социально незащищенных семей, опекаемым и детям состоящим на профилактическом учете.</w:t>
      </w:r>
    </w:p>
    <w:p w:rsidR="004820D7" w:rsidRDefault="004820D7" w:rsidP="004820D7">
      <w:pPr>
        <w:pStyle w:val="a4"/>
        <w:ind w:firstLine="851"/>
        <w:rPr>
          <w:szCs w:val="28"/>
        </w:rPr>
      </w:pPr>
      <w:r>
        <w:rPr>
          <w:szCs w:val="28"/>
        </w:rPr>
        <w:t>12. Совершенствование работы Центра профессионального самоопределения.</w:t>
      </w:r>
    </w:p>
    <w:p w:rsidR="004820D7" w:rsidRPr="00841DA8" w:rsidRDefault="004820D7" w:rsidP="004820D7">
      <w:pPr>
        <w:pStyle w:val="a4"/>
        <w:ind w:firstLine="851"/>
        <w:rPr>
          <w:b/>
          <w:szCs w:val="28"/>
        </w:rPr>
      </w:pPr>
      <w:r>
        <w:rPr>
          <w:szCs w:val="28"/>
        </w:rPr>
        <w:t>4.</w:t>
      </w:r>
      <w:r w:rsidRPr="00841DA8">
        <w:rPr>
          <w:szCs w:val="28"/>
        </w:rPr>
        <w:t xml:space="preserve"> </w:t>
      </w:r>
      <w:r w:rsidRPr="00841DA8">
        <w:rPr>
          <w:b/>
          <w:szCs w:val="28"/>
        </w:rPr>
        <w:t xml:space="preserve">Основные направления ближайшего развития </w:t>
      </w:r>
      <w:r>
        <w:rPr>
          <w:b/>
          <w:szCs w:val="28"/>
        </w:rPr>
        <w:t>муниципального бюджетного общеобразовательного учреждения средней общеобразовательной школы №4 имени А.В.Суворова муниципального образования город-курорт Геленджик</w:t>
      </w:r>
      <w:r w:rsidRPr="00841DA8">
        <w:rPr>
          <w:b/>
          <w:szCs w:val="28"/>
        </w:rPr>
        <w:t>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Создать эффективную, постоянно действующую систему непр</w:t>
      </w:r>
      <w:r w:rsidRPr="00841DA8">
        <w:rPr>
          <w:sz w:val="28"/>
          <w:szCs w:val="28"/>
        </w:rPr>
        <w:t>е</w:t>
      </w:r>
      <w:r w:rsidRPr="00841DA8">
        <w:rPr>
          <w:sz w:val="28"/>
          <w:szCs w:val="28"/>
        </w:rPr>
        <w:t>рывного образования педагогов и привлечь к работе ведущих специалистов, педагогов и психологов систем образ</w:t>
      </w:r>
      <w:r w:rsidRPr="00841DA8">
        <w:rPr>
          <w:sz w:val="28"/>
          <w:szCs w:val="28"/>
        </w:rPr>
        <w:t>о</w:t>
      </w:r>
      <w:r w:rsidRPr="00841DA8">
        <w:rPr>
          <w:sz w:val="28"/>
          <w:szCs w:val="28"/>
        </w:rPr>
        <w:t>вания разных уровней и типов.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Создать механизм самопроектирования школой своей дальнейшей жизнедеятел</w:t>
      </w:r>
      <w:r w:rsidRPr="00841DA8">
        <w:rPr>
          <w:sz w:val="28"/>
          <w:szCs w:val="28"/>
        </w:rPr>
        <w:t>ь</w:t>
      </w:r>
      <w:r w:rsidRPr="00841DA8">
        <w:rPr>
          <w:sz w:val="28"/>
          <w:szCs w:val="28"/>
        </w:rPr>
        <w:t>ности.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Оптимизировать систему психологического сопр</w:t>
      </w:r>
      <w:r w:rsidRPr="00841DA8">
        <w:rPr>
          <w:sz w:val="28"/>
          <w:szCs w:val="28"/>
        </w:rPr>
        <w:t>о</w:t>
      </w:r>
      <w:r w:rsidRPr="00841DA8">
        <w:rPr>
          <w:sz w:val="28"/>
          <w:szCs w:val="28"/>
        </w:rPr>
        <w:t>вождения учебного процесса, создать условия для физического развития личности, ведущей здоровый образ жизни в контексте отечественной духовной тр</w:t>
      </w:r>
      <w:r w:rsidRPr="00841DA8">
        <w:rPr>
          <w:sz w:val="28"/>
          <w:szCs w:val="28"/>
        </w:rPr>
        <w:t>а</w:t>
      </w:r>
      <w:r w:rsidRPr="00841DA8">
        <w:rPr>
          <w:sz w:val="28"/>
          <w:szCs w:val="28"/>
        </w:rPr>
        <w:t>диции.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 xml:space="preserve">Разработать эффективный механизм согласования целей и преемственности  между блоками: семейное – дошкольное - начальное </w:t>
      </w:r>
      <w:r>
        <w:rPr>
          <w:sz w:val="28"/>
          <w:szCs w:val="28"/>
        </w:rPr>
        <w:t>–</w:t>
      </w:r>
      <w:r w:rsidRPr="00841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</w:t>
      </w:r>
      <w:r w:rsidRPr="00841DA8">
        <w:rPr>
          <w:sz w:val="28"/>
          <w:szCs w:val="28"/>
        </w:rPr>
        <w:t>- полное среднее – пр</w:t>
      </w:r>
      <w:r w:rsidRPr="00841DA8">
        <w:rPr>
          <w:sz w:val="28"/>
          <w:szCs w:val="28"/>
        </w:rPr>
        <w:t>о</w:t>
      </w:r>
      <w:r w:rsidRPr="00841DA8">
        <w:rPr>
          <w:sz w:val="28"/>
          <w:szCs w:val="28"/>
        </w:rPr>
        <w:t>фессиональное образование.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Создать комплекс условий для духовно-творческого развития индивид</w:t>
      </w:r>
      <w:r w:rsidRPr="00841DA8">
        <w:rPr>
          <w:sz w:val="28"/>
          <w:szCs w:val="28"/>
        </w:rPr>
        <w:t>у</w:t>
      </w:r>
      <w:r w:rsidRPr="00841DA8">
        <w:rPr>
          <w:sz w:val="28"/>
          <w:szCs w:val="28"/>
        </w:rPr>
        <w:t>альности каждого ученика на основе знакомства с духовными-ценностями русской и северокавка</w:t>
      </w:r>
      <w:r w:rsidRPr="00841DA8">
        <w:rPr>
          <w:sz w:val="28"/>
          <w:szCs w:val="28"/>
        </w:rPr>
        <w:t>з</w:t>
      </w:r>
      <w:r w:rsidRPr="00841DA8">
        <w:rPr>
          <w:sz w:val="28"/>
          <w:szCs w:val="28"/>
        </w:rPr>
        <w:t>ской культуры.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Оптимизировать систему дидактического и материально-технического обеспечения образовательного пр</w:t>
      </w:r>
      <w:r w:rsidRPr="00841DA8">
        <w:rPr>
          <w:sz w:val="28"/>
          <w:szCs w:val="28"/>
        </w:rPr>
        <w:t>о</w:t>
      </w:r>
      <w:r w:rsidRPr="00841DA8">
        <w:rPr>
          <w:sz w:val="28"/>
          <w:szCs w:val="28"/>
        </w:rPr>
        <w:t>цесса.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Продолжить работу по дифференциации образования, создать условия для формирования индивидуальных образовательных маршрутов обучающихся школы в условиях пре</w:t>
      </w:r>
      <w:r w:rsidRPr="00841DA8">
        <w:rPr>
          <w:sz w:val="28"/>
          <w:szCs w:val="28"/>
        </w:rPr>
        <w:t>д</w:t>
      </w:r>
      <w:r w:rsidRPr="00841DA8">
        <w:rPr>
          <w:sz w:val="28"/>
          <w:szCs w:val="28"/>
        </w:rPr>
        <w:t xml:space="preserve">профильного и профильного образования. 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Создать условия для установления прочных интеграционных связей м</w:t>
      </w:r>
      <w:r w:rsidRPr="00841DA8">
        <w:rPr>
          <w:sz w:val="28"/>
          <w:szCs w:val="28"/>
        </w:rPr>
        <w:t>е</w:t>
      </w:r>
      <w:r w:rsidRPr="00841DA8">
        <w:rPr>
          <w:sz w:val="28"/>
          <w:szCs w:val="28"/>
        </w:rPr>
        <w:t>жду системой основного и дополнительного образования, стремиться к  разр</w:t>
      </w:r>
      <w:r w:rsidRPr="00841DA8">
        <w:rPr>
          <w:sz w:val="28"/>
          <w:szCs w:val="28"/>
        </w:rPr>
        <w:t>а</w:t>
      </w:r>
      <w:r w:rsidRPr="00841DA8">
        <w:rPr>
          <w:sz w:val="28"/>
          <w:szCs w:val="28"/>
        </w:rPr>
        <w:t>ботке новых образовательных и учебных программ на интегративной осн</w:t>
      </w:r>
      <w:r w:rsidRPr="00841DA8">
        <w:rPr>
          <w:sz w:val="28"/>
          <w:szCs w:val="28"/>
        </w:rPr>
        <w:t>о</w:t>
      </w:r>
      <w:r w:rsidRPr="00841DA8">
        <w:rPr>
          <w:sz w:val="28"/>
          <w:szCs w:val="28"/>
        </w:rPr>
        <w:t>ве.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Разработать систему активного включение семьи в процесс самоопред</w:t>
      </w:r>
      <w:r w:rsidRPr="00841DA8">
        <w:rPr>
          <w:sz w:val="28"/>
          <w:szCs w:val="28"/>
        </w:rPr>
        <w:t>е</w:t>
      </w:r>
      <w:r w:rsidRPr="00841DA8">
        <w:rPr>
          <w:sz w:val="28"/>
          <w:szCs w:val="28"/>
        </w:rPr>
        <w:t>ления и самореализации обучающихся в соответствии с традициями национального семейного воспит</w:t>
      </w:r>
      <w:r w:rsidRPr="00841DA8">
        <w:rPr>
          <w:sz w:val="28"/>
          <w:szCs w:val="28"/>
        </w:rPr>
        <w:t>а</w:t>
      </w:r>
      <w:r w:rsidRPr="00841DA8">
        <w:rPr>
          <w:sz w:val="28"/>
          <w:szCs w:val="28"/>
        </w:rPr>
        <w:t>ния.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Сформировать у обучающихся целостную систему знаний по истории и культуре России и опыта духовно-эмоциональной деятельности через приобщение к общечеловеческим и национальным це</w:t>
      </w:r>
      <w:r w:rsidRPr="00841DA8">
        <w:rPr>
          <w:sz w:val="28"/>
          <w:szCs w:val="28"/>
        </w:rPr>
        <w:t>н</w:t>
      </w:r>
      <w:r w:rsidRPr="00841DA8">
        <w:rPr>
          <w:sz w:val="28"/>
          <w:szCs w:val="28"/>
        </w:rPr>
        <w:t>ностям.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Сформировать ориентацию обучающихся на развитие стремления к духовному совершенствованию и самосове</w:t>
      </w:r>
      <w:r w:rsidRPr="00841DA8">
        <w:rPr>
          <w:sz w:val="28"/>
          <w:szCs w:val="28"/>
        </w:rPr>
        <w:t>р</w:t>
      </w:r>
      <w:r w:rsidRPr="00841DA8">
        <w:rPr>
          <w:sz w:val="28"/>
          <w:szCs w:val="28"/>
        </w:rPr>
        <w:t>шенствованию.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  <w:r w:rsidRPr="00841DA8">
        <w:rPr>
          <w:sz w:val="28"/>
          <w:szCs w:val="28"/>
        </w:rPr>
        <w:t>Создать максимально благоприятные условия для научно - исследов</w:t>
      </w:r>
      <w:r w:rsidRPr="00841DA8">
        <w:rPr>
          <w:sz w:val="28"/>
          <w:szCs w:val="28"/>
        </w:rPr>
        <w:t>а</w:t>
      </w:r>
      <w:r w:rsidRPr="00841DA8">
        <w:rPr>
          <w:sz w:val="28"/>
          <w:szCs w:val="28"/>
        </w:rPr>
        <w:t>тельской, опытно-экспериментальной и инновационной работы в шк</w:t>
      </w:r>
      <w:r w:rsidRPr="00841DA8">
        <w:rPr>
          <w:sz w:val="28"/>
          <w:szCs w:val="28"/>
        </w:rPr>
        <w:t>о</w:t>
      </w:r>
      <w:r w:rsidRPr="00841DA8">
        <w:rPr>
          <w:sz w:val="28"/>
          <w:szCs w:val="28"/>
        </w:rPr>
        <w:t>ле.</w:t>
      </w: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Pr="00841DA8" w:rsidRDefault="004820D7" w:rsidP="004820D7">
      <w:pPr>
        <w:ind w:firstLine="851"/>
        <w:jc w:val="both"/>
        <w:rPr>
          <w:sz w:val="28"/>
          <w:szCs w:val="28"/>
        </w:rPr>
      </w:pPr>
    </w:p>
    <w:p w:rsidR="004820D7" w:rsidRDefault="004820D7" w:rsidP="004820D7">
      <w:pPr>
        <w:sectPr w:rsidR="004820D7" w:rsidSect="004C0B20">
          <w:headerReference w:type="even" r:id="rId21"/>
          <w:headerReference w:type="default" r:id="rId2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Директор МБОУ СОШ №4 им. А.В.Суворова                                                       В.В. Добрынина</w:t>
      </w:r>
    </w:p>
    <w:p w:rsidR="004820D7" w:rsidRPr="00C22D25" w:rsidRDefault="004820D7" w:rsidP="004820D7">
      <w:pPr>
        <w:pStyle w:val="a4"/>
        <w:ind w:firstLine="900"/>
        <w:rPr>
          <w:szCs w:val="28"/>
        </w:rPr>
      </w:pPr>
    </w:p>
    <w:p w:rsidR="00CE7CA9" w:rsidRPr="00C22D25" w:rsidRDefault="00CE7CA9" w:rsidP="004820D7">
      <w:pPr>
        <w:pStyle w:val="a4"/>
        <w:spacing w:line="240" w:lineRule="auto"/>
        <w:ind w:firstLine="0"/>
        <w:jc w:val="center"/>
        <w:rPr>
          <w:szCs w:val="28"/>
        </w:rPr>
      </w:pPr>
    </w:p>
    <w:sectPr w:rsidR="00CE7CA9" w:rsidRPr="00C2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09" w:rsidRDefault="00DC3709">
      <w:r>
        <w:separator/>
      </w:r>
    </w:p>
  </w:endnote>
  <w:endnote w:type="continuationSeparator" w:id="0">
    <w:p w:rsidR="00DC3709" w:rsidRDefault="00D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09" w:rsidRDefault="00DC3709">
      <w:r>
        <w:separator/>
      </w:r>
    </w:p>
  </w:footnote>
  <w:footnote w:type="continuationSeparator" w:id="0">
    <w:p w:rsidR="00DC3709" w:rsidRDefault="00DC3709">
      <w:r>
        <w:continuationSeparator/>
      </w:r>
    </w:p>
  </w:footnote>
  <w:footnote w:id="1">
    <w:p w:rsidR="00885F96" w:rsidRDefault="00885F96">
      <w:pPr>
        <w:pStyle w:val="a7"/>
      </w:pPr>
      <w:r w:rsidRPr="00CE7CA9">
        <w:rPr>
          <w:rStyle w:val="a8"/>
        </w:rPr>
        <w:footnoteRef/>
      </w:r>
      <w:r>
        <w:t xml:space="preserve">  В разделе 1 доклада значение могут быть объединены в одной ячейке,</w:t>
      </w:r>
      <w:r w:rsidRPr="00C46474">
        <w:t xml:space="preserve"> </w:t>
      </w:r>
      <w:r>
        <w:t>если они не менялись в прошедшем и предыдущем году</w:t>
      </w:r>
    </w:p>
  </w:footnote>
  <w:footnote w:id="2">
    <w:p w:rsidR="00FF12C9" w:rsidRDefault="00FF12C9">
      <w:pPr>
        <w:pStyle w:val="a7"/>
      </w:pPr>
      <w:r w:rsidRPr="00CE7CA9">
        <w:rPr>
          <w:rStyle w:val="a8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3">
    <w:p w:rsidR="00FF12C9" w:rsidRDefault="00FF12C9">
      <w:pPr>
        <w:pStyle w:val="a7"/>
      </w:pPr>
      <w:r w:rsidRPr="00CE7CA9">
        <w:rPr>
          <w:rStyle w:val="a8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4">
    <w:p w:rsidR="00BC3B6E" w:rsidRDefault="00BC3B6E">
      <w:pPr>
        <w:pStyle w:val="a7"/>
      </w:pPr>
      <w:r w:rsidRPr="00CE7CA9">
        <w:rPr>
          <w:rStyle w:val="a8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надпредметных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96" w:rsidRDefault="00885F96" w:rsidP="00E545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5F96" w:rsidRDefault="00885F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96" w:rsidRDefault="00885F96" w:rsidP="00E545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631C">
      <w:rPr>
        <w:rStyle w:val="ac"/>
        <w:noProof/>
      </w:rPr>
      <w:t>2</w:t>
    </w:r>
    <w:r>
      <w:rPr>
        <w:rStyle w:val="ac"/>
      </w:rPr>
      <w:fldChar w:fldCharType="end"/>
    </w:r>
  </w:p>
  <w:p w:rsidR="00885F96" w:rsidRDefault="00885F9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7" w:rsidRDefault="004820D7" w:rsidP="00E545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20D7" w:rsidRDefault="004820D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7" w:rsidRDefault="004820D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31C">
      <w:rPr>
        <w:noProof/>
      </w:rPr>
      <w:t>51</w:t>
    </w:r>
    <w:r>
      <w:fldChar w:fldCharType="end"/>
    </w:r>
  </w:p>
  <w:p w:rsidR="004820D7" w:rsidRDefault="004820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4D1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4A979AF"/>
    <w:multiLevelType w:val="hybridMultilevel"/>
    <w:tmpl w:val="1F44FF52"/>
    <w:lvl w:ilvl="0" w:tplc="8F227F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04671"/>
    <w:multiLevelType w:val="hybridMultilevel"/>
    <w:tmpl w:val="0742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739DD"/>
    <w:multiLevelType w:val="hybridMultilevel"/>
    <w:tmpl w:val="0B54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E5C0D"/>
    <w:multiLevelType w:val="hybridMultilevel"/>
    <w:tmpl w:val="400440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BDE568D"/>
    <w:multiLevelType w:val="hybridMultilevel"/>
    <w:tmpl w:val="90EE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81742"/>
    <w:multiLevelType w:val="hybridMultilevel"/>
    <w:tmpl w:val="EA4036C2"/>
    <w:lvl w:ilvl="0" w:tplc="7D302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6943"/>
    <w:multiLevelType w:val="hybridMultilevel"/>
    <w:tmpl w:val="73E6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D1EB2"/>
    <w:multiLevelType w:val="multilevel"/>
    <w:tmpl w:val="96A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91D47"/>
    <w:multiLevelType w:val="hybridMultilevel"/>
    <w:tmpl w:val="A2201F72"/>
    <w:lvl w:ilvl="0" w:tplc="25245FA4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DF2FE3"/>
    <w:multiLevelType w:val="hybridMultilevel"/>
    <w:tmpl w:val="D0003A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6635AA">
      <w:start w:val="1"/>
      <w:numFmt w:val="bullet"/>
      <w:lvlText w:val=""/>
      <w:lvlJc w:val="left"/>
      <w:pPr>
        <w:tabs>
          <w:tab w:val="num" w:pos="1021"/>
        </w:tabs>
        <w:ind w:left="1021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9A3603E"/>
    <w:multiLevelType w:val="hybridMultilevel"/>
    <w:tmpl w:val="8B863AE6"/>
    <w:lvl w:ilvl="0" w:tplc="E4AEA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C8C35E">
      <w:numFmt w:val="none"/>
      <w:lvlText w:val=""/>
      <w:lvlJc w:val="left"/>
      <w:pPr>
        <w:tabs>
          <w:tab w:val="num" w:pos="360"/>
        </w:tabs>
      </w:pPr>
    </w:lvl>
    <w:lvl w:ilvl="2" w:tplc="98D0DE40">
      <w:numFmt w:val="none"/>
      <w:lvlText w:val=""/>
      <w:lvlJc w:val="left"/>
      <w:pPr>
        <w:tabs>
          <w:tab w:val="num" w:pos="360"/>
        </w:tabs>
      </w:pPr>
    </w:lvl>
    <w:lvl w:ilvl="3" w:tplc="E9AC0656">
      <w:numFmt w:val="none"/>
      <w:lvlText w:val=""/>
      <w:lvlJc w:val="left"/>
      <w:pPr>
        <w:tabs>
          <w:tab w:val="num" w:pos="360"/>
        </w:tabs>
      </w:pPr>
    </w:lvl>
    <w:lvl w:ilvl="4" w:tplc="52ACE702">
      <w:numFmt w:val="none"/>
      <w:lvlText w:val=""/>
      <w:lvlJc w:val="left"/>
      <w:pPr>
        <w:tabs>
          <w:tab w:val="num" w:pos="360"/>
        </w:tabs>
      </w:pPr>
    </w:lvl>
    <w:lvl w:ilvl="5" w:tplc="C922BE54">
      <w:numFmt w:val="none"/>
      <w:lvlText w:val=""/>
      <w:lvlJc w:val="left"/>
      <w:pPr>
        <w:tabs>
          <w:tab w:val="num" w:pos="360"/>
        </w:tabs>
      </w:pPr>
    </w:lvl>
    <w:lvl w:ilvl="6" w:tplc="15D8811A">
      <w:numFmt w:val="none"/>
      <w:lvlText w:val=""/>
      <w:lvlJc w:val="left"/>
      <w:pPr>
        <w:tabs>
          <w:tab w:val="num" w:pos="360"/>
        </w:tabs>
      </w:pPr>
    </w:lvl>
    <w:lvl w:ilvl="7" w:tplc="39AE22BE">
      <w:numFmt w:val="none"/>
      <w:lvlText w:val=""/>
      <w:lvlJc w:val="left"/>
      <w:pPr>
        <w:tabs>
          <w:tab w:val="num" w:pos="360"/>
        </w:tabs>
      </w:pPr>
    </w:lvl>
    <w:lvl w:ilvl="8" w:tplc="5952FAA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3D5A28"/>
    <w:multiLevelType w:val="hybridMultilevel"/>
    <w:tmpl w:val="AAA2A5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22001A3"/>
    <w:multiLevelType w:val="hybridMultilevel"/>
    <w:tmpl w:val="CF50E0D4"/>
    <w:lvl w:ilvl="0" w:tplc="1442A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A320A5"/>
    <w:multiLevelType w:val="hybridMultilevel"/>
    <w:tmpl w:val="285A7ED0"/>
    <w:lvl w:ilvl="0" w:tplc="0D0620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43C8C35E">
      <w:numFmt w:val="none"/>
      <w:lvlText w:val=""/>
      <w:lvlJc w:val="left"/>
      <w:pPr>
        <w:tabs>
          <w:tab w:val="num" w:pos="360"/>
        </w:tabs>
      </w:pPr>
    </w:lvl>
    <w:lvl w:ilvl="2" w:tplc="98D0DE40">
      <w:numFmt w:val="none"/>
      <w:lvlText w:val=""/>
      <w:lvlJc w:val="left"/>
      <w:pPr>
        <w:tabs>
          <w:tab w:val="num" w:pos="360"/>
        </w:tabs>
      </w:pPr>
    </w:lvl>
    <w:lvl w:ilvl="3" w:tplc="E9AC0656">
      <w:numFmt w:val="none"/>
      <w:lvlText w:val=""/>
      <w:lvlJc w:val="left"/>
      <w:pPr>
        <w:tabs>
          <w:tab w:val="num" w:pos="360"/>
        </w:tabs>
      </w:pPr>
    </w:lvl>
    <w:lvl w:ilvl="4" w:tplc="52ACE702">
      <w:numFmt w:val="none"/>
      <w:lvlText w:val=""/>
      <w:lvlJc w:val="left"/>
      <w:pPr>
        <w:tabs>
          <w:tab w:val="num" w:pos="360"/>
        </w:tabs>
      </w:pPr>
    </w:lvl>
    <w:lvl w:ilvl="5" w:tplc="C922BE54">
      <w:numFmt w:val="none"/>
      <w:lvlText w:val=""/>
      <w:lvlJc w:val="left"/>
      <w:pPr>
        <w:tabs>
          <w:tab w:val="num" w:pos="360"/>
        </w:tabs>
      </w:pPr>
    </w:lvl>
    <w:lvl w:ilvl="6" w:tplc="15D8811A">
      <w:numFmt w:val="none"/>
      <w:lvlText w:val=""/>
      <w:lvlJc w:val="left"/>
      <w:pPr>
        <w:tabs>
          <w:tab w:val="num" w:pos="360"/>
        </w:tabs>
      </w:pPr>
    </w:lvl>
    <w:lvl w:ilvl="7" w:tplc="39AE22BE">
      <w:numFmt w:val="none"/>
      <w:lvlText w:val=""/>
      <w:lvlJc w:val="left"/>
      <w:pPr>
        <w:tabs>
          <w:tab w:val="num" w:pos="360"/>
        </w:tabs>
      </w:pPr>
    </w:lvl>
    <w:lvl w:ilvl="8" w:tplc="5952FAA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9C30464"/>
    <w:multiLevelType w:val="hybridMultilevel"/>
    <w:tmpl w:val="B142E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F3EAC"/>
    <w:multiLevelType w:val="hybridMultilevel"/>
    <w:tmpl w:val="140C9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067F9"/>
    <w:multiLevelType w:val="hybridMultilevel"/>
    <w:tmpl w:val="FEE4F78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C0C79E3"/>
    <w:multiLevelType w:val="multilevel"/>
    <w:tmpl w:val="BBD44A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EF174F2"/>
    <w:multiLevelType w:val="hybridMultilevel"/>
    <w:tmpl w:val="FA2292AA"/>
    <w:lvl w:ilvl="0" w:tplc="719018E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FFC6CC4"/>
    <w:multiLevelType w:val="multilevel"/>
    <w:tmpl w:val="C2F01B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761609E8"/>
    <w:multiLevelType w:val="hybridMultilevel"/>
    <w:tmpl w:val="71E86DD8"/>
    <w:lvl w:ilvl="0" w:tplc="374A7A3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24"/>
  </w:num>
  <w:num w:numId="5">
    <w:abstractNumId w:val="0"/>
  </w:num>
  <w:num w:numId="6">
    <w:abstractNumId w:val="9"/>
  </w:num>
  <w:num w:numId="7">
    <w:abstractNumId w:val="1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25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1"/>
  </w:num>
  <w:num w:numId="23">
    <w:abstractNumId w:val="7"/>
  </w:num>
  <w:num w:numId="24">
    <w:abstractNumId w:val="6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0D"/>
    <w:rsid w:val="00005AD8"/>
    <w:rsid w:val="00010A40"/>
    <w:rsid w:val="000217AA"/>
    <w:rsid w:val="000430A7"/>
    <w:rsid w:val="0007430A"/>
    <w:rsid w:val="00090C71"/>
    <w:rsid w:val="000C247E"/>
    <w:rsid w:val="000D00C8"/>
    <w:rsid w:val="000D1828"/>
    <w:rsid w:val="001014BA"/>
    <w:rsid w:val="00126DE5"/>
    <w:rsid w:val="00134ECC"/>
    <w:rsid w:val="0013601D"/>
    <w:rsid w:val="001946BD"/>
    <w:rsid w:val="00197090"/>
    <w:rsid w:val="001A4FED"/>
    <w:rsid w:val="001B564C"/>
    <w:rsid w:val="001B60A3"/>
    <w:rsid w:val="001B74A6"/>
    <w:rsid w:val="001C1722"/>
    <w:rsid w:val="001C2862"/>
    <w:rsid w:val="001E4800"/>
    <w:rsid w:val="002077A4"/>
    <w:rsid w:val="00216146"/>
    <w:rsid w:val="00225EFE"/>
    <w:rsid w:val="002302EC"/>
    <w:rsid w:val="002327D1"/>
    <w:rsid w:val="002353E2"/>
    <w:rsid w:val="0024118A"/>
    <w:rsid w:val="0025607C"/>
    <w:rsid w:val="002813A4"/>
    <w:rsid w:val="0029001A"/>
    <w:rsid w:val="00292055"/>
    <w:rsid w:val="002924CA"/>
    <w:rsid w:val="00293119"/>
    <w:rsid w:val="002A05CF"/>
    <w:rsid w:val="002B3E0D"/>
    <w:rsid w:val="002B64D4"/>
    <w:rsid w:val="002C0624"/>
    <w:rsid w:val="002C1670"/>
    <w:rsid w:val="002D6E35"/>
    <w:rsid w:val="002F3FEF"/>
    <w:rsid w:val="003051C6"/>
    <w:rsid w:val="00311BE9"/>
    <w:rsid w:val="0031522C"/>
    <w:rsid w:val="0032297A"/>
    <w:rsid w:val="00330BCC"/>
    <w:rsid w:val="00332203"/>
    <w:rsid w:val="0033478D"/>
    <w:rsid w:val="00336C51"/>
    <w:rsid w:val="00353F11"/>
    <w:rsid w:val="003A44CD"/>
    <w:rsid w:val="003A6CC4"/>
    <w:rsid w:val="003B7FD5"/>
    <w:rsid w:val="003C37C0"/>
    <w:rsid w:val="003E0669"/>
    <w:rsid w:val="003E535A"/>
    <w:rsid w:val="003E68A9"/>
    <w:rsid w:val="003F2D85"/>
    <w:rsid w:val="0040441A"/>
    <w:rsid w:val="004167CB"/>
    <w:rsid w:val="00417F05"/>
    <w:rsid w:val="00431BFE"/>
    <w:rsid w:val="004359F3"/>
    <w:rsid w:val="004700BC"/>
    <w:rsid w:val="00471DBE"/>
    <w:rsid w:val="00481BF8"/>
    <w:rsid w:val="004820D7"/>
    <w:rsid w:val="00483B4B"/>
    <w:rsid w:val="0049158A"/>
    <w:rsid w:val="004B6E40"/>
    <w:rsid w:val="004C0B20"/>
    <w:rsid w:val="004E4ABB"/>
    <w:rsid w:val="0050055C"/>
    <w:rsid w:val="00517A2D"/>
    <w:rsid w:val="005376A9"/>
    <w:rsid w:val="00543EFD"/>
    <w:rsid w:val="00553725"/>
    <w:rsid w:val="00563AB6"/>
    <w:rsid w:val="00597EB9"/>
    <w:rsid w:val="005A1BE4"/>
    <w:rsid w:val="005A3770"/>
    <w:rsid w:val="005C20F6"/>
    <w:rsid w:val="005D3E27"/>
    <w:rsid w:val="006073A5"/>
    <w:rsid w:val="00621549"/>
    <w:rsid w:val="006258A3"/>
    <w:rsid w:val="00656D2C"/>
    <w:rsid w:val="006749E0"/>
    <w:rsid w:val="00676A74"/>
    <w:rsid w:val="00696645"/>
    <w:rsid w:val="006A486C"/>
    <w:rsid w:val="006B2561"/>
    <w:rsid w:val="006B6249"/>
    <w:rsid w:val="006C4EAA"/>
    <w:rsid w:val="006D77FA"/>
    <w:rsid w:val="006F29E8"/>
    <w:rsid w:val="00706EDB"/>
    <w:rsid w:val="00720FD8"/>
    <w:rsid w:val="00726D55"/>
    <w:rsid w:val="007273B1"/>
    <w:rsid w:val="007363EA"/>
    <w:rsid w:val="0076182A"/>
    <w:rsid w:val="00765FA5"/>
    <w:rsid w:val="007721B6"/>
    <w:rsid w:val="00780F2F"/>
    <w:rsid w:val="007C5552"/>
    <w:rsid w:val="007D696F"/>
    <w:rsid w:val="007F0890"/>
    <w:rsid w:val="007F6021"/>
    <w:rsid w:val="00834A1F"/>
    <w:rsid w:val="00835D35"/>
    <w:rsid w:val="00837C25"/>
    <w:rsid w:val="00880D64"/>
    <w:rsid w:val="00885F96"/>
    <w:rsid w:val="0088744B"/>
    <w:rsid w:val="00887ACC"/>
    <w:rsid w:val="008A31C2"/>
    <w:rsid w:val="008A31C8"/>
    <w:rsid w:val="008B52FC"/>
    <w:rsid w:val="008C7728"/>
    <w:rsid w:val="008D2ECD"/>
    <w:rsid w:val="008E1CCA"/>
    <w:rsid w:val="008E6BD8"/>
    <w:rsid w:val="00901887"/>
    <w:rsid w:val="00923AED"/>
    <w:rsid w:val="0096729B"/>
    <w:rsid w:val="00980688"/>
    <w:rsid w:val="0098611F"/>
    <w:rsid w:val="0098646C"/>
    <w:rsid w:val="00992074"/>
    <w:rsid w:val="009A7581"/>
    <w:rsid w:val="009B2538"/>
    <w:rsid w:val="009D085B"/>
    <w:rsid w:val="009D1C0D"/>
    <w:rsid w:val="009E42DA"/>
    <w:rsid w:val="009F0DB4"/>
    <w:rsid w:val="009F401F"/>
    <w:rsid w:val="00A22367"/>
    <w:rsid w:val="00A24332"/>
    <w:rsid w:val="00A269D8"/>
    <w:rsid w:val="00A321E7"/>
    <w:rsid w:val="00A3726F"/>
    <w:rsid w:val="00A42E28"/>
    <w:rsid w:val="00A473C1"/>
    <w:rsid w:val="00A5487A"/>
    <w:rsid w:val="00A90754"/>
    <w:rsid w:val="00A92A10"/>
    <w:rsid w:val="00AA7F9F"/>
    <w:rsid w:val="00AC7F6E"/>
    <w:rsid w:val="00AD3DAA"/>
    <w:rsid w:val="00AE5E97"/>
    <w:rsid w:val="00AF0A79"/>
    <w:rsid w:val="00AF1641"/>
    <w:rsid w:val="00AF2459"/>
    <w:rsid w:val="00AF2EFA"/>
    <w:rsid w:val="00B014AB"/>
    <w:rsid w:val="00B01875"/>
    <w:rsid w:val="00B273AC"/>
    <w:rsid w:val="00B3616C"/>
    <w:rsid w:val="00B634C8"/>
    <w:rsid w:val="00B71EC5"/>
    <w:rsid w:val="00B72E12"/>
    <w:rsid w:val="00B76463"/>
    <w:rsid w:val="00B8331A"/>
    <w:rsid w:val="00BC3B6E"/>
    <w:rsid w:val="00BE3F0A"/>
    <w:rsid w:val="00BE42C1"/>
    <w:rsid w:val="00BF1C64"/>
    <w:rsid w:val="00BF2B3D"/>
    <w:rsid w:val="00BF6B5F"/>
    <w:rsid w:val="00C16A3C"/>
    <w:rsid w:val="00C22D25"/>
    <w:rsid w:val="00C40CF3"/>
    <w:rsid w:val="00C41666"/>
    <w:rsid w:val="00C46474"/>
    <w:rsid w:val="00C70B49"/>
    <w:rsid w:val="00C71004"/>
    <w:rsid w:val="00C72AF4"/>
    <w:rsid w:val="00C76114"/>
    <w:rsid w:val="00CB5BAF"/>
    <w:rsid w:val="00CC733E"/>
    <w:rsid w:val="00CE7CA9"/>
    <w:rsid w:val="00CF3004"/>
    <w:rsid w:val="00CF6510"/>
    <w:rsid w:val="00D13A89"/>
    <w:rsid w:val="00D54940"/>
    <w:rsid w:val="00D61DC8"/>
    <w:rsid w:val="00D63B9F"/>
    <w:rsid w:val="00D6777F"/>
    <w:rsid w:val="00D74729"/>
    <w:rsid w:val="00D7631C"/>
    <w:rsid w:val="00DB4047"/>
    <w:rsid w:val="00DB4A66"/>
    <w:rsid w:val="00DC1AE6"/>
    <w:rsid w:val="00DC3709"/>
    <w:rsid w:val="00DC659D"/>
    <w:rsid w:val="00DE0198"/>
    <w:rsid w:val="00DF46C0"/>
    <w:rsid w:val="00E141AD"/>
    <w:rsid w:val="00E22287"/>
    <w:rsid w:val="00E30A4F"/>
    <w:rsid w:val="00E4401E"/>
    <w:rsid w:val="00E54529"/>
    <w:rsid w:val="00E6067B"/>
    <w:rsid w:val="00E65594"/>
    <w:rsid w:val="00E66FBC"/>
    <w:rsid w:val="00E93C93"/>
    <w:rsid w:val="00E95FA4"/>
    <w:rsid w:val="00EA3D5C"/>
    <w:rsid w:val="00EA7AAD"/>
    <w:rsid w:val="00EB0063"/>
    <w:rsid w:val="00EB4F98"/>
    <w:rsid w:val="00EB6A03"/>
    <w:rsid w:val="00F12E2E"/>
    <w:rsid w:val="00F43308"/>
    <w:rsid w:val="00F612FB"/>
    <w:rsid w:val="00F91337"/>
    <w:rsid w:val="00F9510E"/>
    <w:rsid w:val="00FA65E3"/>
    <w:rsid w:val="00FC4BC2"/>
    <w:rsid w:val="00FC505A"/>
    <w:rsid w:val="00FD01DE"/>
    <w:rsid w:val="00FE1137"/>
    <w:rsid w:val="00FE17EA"/>
    <w:rsid w:val="00FF0E49"/>
    <w:rsid w:val="00FF12C9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D1C0D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МОН основной"/>
    <w:basedOn w:val="a0"/>
    <w:rsid w:val="009D1C0D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2"/>
    <w:rsid w:val="009D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0"/>
    <w:rsid w:val="009D1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0"/>
    <w:semiHidden/>
    <w:rsid w:val="003F2D85"/>
    <w:rPr>
      <w:sz w:val="20"/>
      <w:szCs w:val="20"/>
    </w:rPr>
  </w:style>
  <w:style w:type="character" w:styleId="a8">
    <w:name w:val="footnote reference"/>
    <w:basedOn w:val="a1"/>
    <w:semiHidden/>
    <w:rsid w:val="003F2D85"/>
    <w:rPr>
      <w:vertAlign w:val="superscript"/>
    </w:rPr>
  </w:style>
  <w:style w:type="character" w:styleId="a9">
    <w:name w:val="FollowedHyperlink"/>
    <w:basedOn w:val="a1"/>
    <w:rsid w:val="00980688"/>
    <w:rPr>
      <w:color w:val="800080"/>
      <w:u w:val="single"/>
    </w:rPr>
  </w:style>
  <w:style w:type="paragraph" w:styleId="aa">
    <w:name w:val="header"/>
    <w:basedOn w:val="a0"/>
    <w:link w:val="ab"/>
    <w:uiPriority w:val="99"/>
    <w:rsid w:val="00CF6510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F6510"/>
  </w:style>
  <w:style w:type="paragraph" w:styleId="ad">
    <w:name w:val="Balloon Text"/>
    <w:basedOn w:val="a0"/>
    <w:semiHidden/>
    <w:rsid w:val="002327D1"/>
    <w:rPr>
      <w:rFonts w:ascii="Tahoma" w:hAnsi="Tahoma" w:cs="Tahoma"/>
      <w:sz w:val="16"/>
      <w:szCs w:val="16"/>
    </w:rPr>
  </w:style>
  <w:style w:type="character" w:styleId="ae">
    <w:name w:val="endnote reference"/>
    <w:basedOn w:val="a1"/>
    <w:semiHidden/>
    <w:rsid w:val="00CE7CA9"/>
    <w:rPr>
      <w:vertAlign w:val="superscript"/>
    </w:rPr>
  </w:style>
  <w:style w:type="paragraph" w:styleId="af">
    <w:name w:val="footer"/>
    <w:basedOn w:val="a0"/>
    <w:link w:val="af0"/>
    <w:uiPriority w:val="99"/>
    <w:rsid w:val="004044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0441A"/>
    <w:rPr>
      <w:sz w:val="24"/>
      <w:szCs w:val="24"/>
    </w:rPr>
  </w:style>
  <w:style w:type="character" w:styleId="af1">
    <w:name w:val="Hyperlink"/>
    <w:basedOn w:val="a1"/>
    <w:uiPriority w:val="99"/>
    <w:unhideWhenUsed/>
    <w:rsid w:val="00D6777F"/>
    <w:rPr>
      <w:color w:val="0000FF"/>
      <w:u w:val="single"/>
    </w:rPr>
  </w:style>
  <w:style w:type="paragraph" w:styleId="a">
    <w:name w:val="List Bullet"/>
    <w:basedOn w:val="a0"/>
    <w:rsid w:val="00FF12C9"/>
    <w:pPr>
      <w:numPr>
        <w:numId w:val="5"/>
      </w:numPr>
      <w:contextualSpacing/>
    </w:pPr>
  </w:style>
  <w:style w:type="paragraph" w:customStyle="1" w:styleId="af2">
    <w:name w:val="Содержимое таблицы"/>
    <w:basedOn w:val="a0"/>
    <w:rsid w:val="00EB4F98"/>
    <w:pPr>
      <w:suppressLineNumbers/>
      <w:suppressAutoHyphens/>
    </w:pPr>
    <w:rPr>
      <w:lang w:eastAsia="ar-SA"/>
    </w:rPr>
  </w:style>
  <w:style w:type="paragraph" w:styleId="af3">
    <w:name w:val="No Spacing"/>
    <w:uiPriority w:val="1"/>
    <w:qFormat/>
    <w:rsid w:val="004820D7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4820D7"/>
    <w:rPr>
      <w:sz w:val="24"/>
      <w:szCs w:val="24"/>
    </w:rPr>
  </w:style>
  <w:style w:type="paragraph" w:styleId="af4">
    <w:name w:val="List Paragraph"/>
    <w:basedOn w:val="a0"/>
    <w:uiPriority w:val="34"/>
    <w:qFormat/>
    <w:rsid w:val="00482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4820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Обычный1"/>
    <w:rsid w:val="004820D7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820D7"/>
    <w:pPr>
      <w:suppressAutoHyphens/>
    </w:pPr>
    <w:rPr>
      <w:lang w:eastAsia="ar-SA"/>
    </w:rPr>
  </w:style>
  <w:style w:type="paragraph" w:styleId="af5">
    <w:name w:val="Body Text"/>
    <w:basedOn w:val="a0"/>
    <w:link w:val="af6"/>
    <w:unhideWhenUsed/>
    <w:rsid w:val="004820D7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f6">
    <w:name w:val="Основной текст Знак"/>
    <w:basedOn w:val="a1"/>
    <w:link w:val="af5"/>
    <w:rsid w:val="004820D7"/>
    <w:rPr>
      <w:rFonts w:ascii="DejaVu Sans" w:eastAsia="DejaVu Sans" w:hAnsi="DejaVu San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D1C0D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МОН основной"/>
    <w:basedOn w:val="a0"/>
    <w:rsid w:val="009D1C0D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2"/>
    <w:rsid w:val="009D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0"/>
    <w:rsid w:val="009D1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0"/>
    <w:semiHidden/>
    <w:rsid w:val="003F2D85"/>
    <w:rPr>
      <w:sz w:val="20"/>
      <w:szCs w:val="20"/>
    </w:rPr>
  </w:style>
  <w:style w:type="character" w:styleId="a8">
    <w:name w:val="footnote reference"/>
    <w:basedOn w:val="a1"/>
    <w:semiHidden/>
    <w:rsid w:val="003F2D85"/>
    <w:rPr>
      <w:vertAlign w:val="superscript"/>
    </w:rPr>
  </w:style>
  <w:style w:type="character" w:styleId="a9">
    <w:name w:val="FollowedHyperlink"/>
    <w:basedOn w:val="a1"/>
    <w:rsid w:val="00980688"/>
    <w:rPr>
      <w:color w:val="800080"/>
      <w:u w:val="single"/>
    </w:rPr>
  </w:style>
  <w:style w:type="paragraph" w:styleId="aa">
    <w:name w:val="header"/>
    <w:basedOn w:val="a0"/>
    <w:link w:val="ab"/>
    <w:uiPriority w:val="99"/>
    <w:rsid w:val="00CF6510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F6510"/>
  </w:style>
  <w:style w:type="paragraph" w:styleId="ad">
    <w:name w:val="Balloon Text"/>
    <w:basedOn w:val="a0"/>
    <w:semiHidden/>
    <w:rsid w:val="002327D1"/>
    <w:rPr>
      <w:rFonts w:ascii="Tahoma" w:hAnsi="Tahoma" w:cs="Tahoma"/>
      <w:sz w:val="16"/>
      <w:szCs w:val="16"/>
    </w:rPr>
  </w:style>
  <w:style w:type="character" w:styleId="ae">
    <w:name w:val="endnote reference"/>
    <w:basedOn w:val="a1"/>
    <w:semiHidden/>
    <w:rsid w:val="00CE7CA9"/>
    <w:rPr>
      <w:vertAlign w:val="superscript"/>
    </w:rPr>
  </w:style>
  <w:style w:type="paragraph" w:styleId="af">
    <w:name w:val="footer"/>
    <w:basedOn w:val="a0"/>
    <w:link w:val="af0"/>
    <w:uiPriority w:val="99"/>
    <w:rsid w:val="004044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0441A"/>
    <w:rPr>
      <w:sz w:val="24"/>
      <w:szCs w:val="24"/>
    </w:rPr>
  </w:style>
  <w:style w:type="character" w:styleId="af1">
    <w:name w:val="Hyperlink"/>
    <w:basedOn w:val="a1"/>
    <w:uiPriority w:val="99"/>
    <w:unhideWhenUsed/>
    <w:rsid w:val="00D6777F"/>
    <w:rPr>
      <w:color w:val="0000FF"/>
      <w:u w:val="single"/>
    </w:rPr>
  </w:style>
  <w:style w:type="paragraph" w:styleId="a">
    <w:name w:val="List Bullet"/>
    <w:basedOn w:val="a0"/>
    <w:rsid w:val="00FF12C9"/>
    <w:pPr>
      <w:numPr>
        <w:numId w:val="5"/>
      </w:numPr>
      <w:contextualSpacing/>
    </w:pPr>
  </w:style>
  <w:style w:type="paragraph" w:customStyle="1" w:styleId="af2">
    <w:name w:val="Содержимое таблицы"/>
    <w:basedOn w:val="a0"/>
    <w:rsid w:val="00EB4F98"/>
    <w:pPr>
      <w:suppressLineNumbers/>
      <w:suppressAutoHyphens/>
    </w:pPr>
    <w:rPr>
      <w:lang w:eastAsia="ar-SA"/>
    </w:rPr>
  </w:style>
  <w:style w:type="paragraph" w:styleId="af3">
    <w:name w:val="No Spacing"/>
    <w:uiPriority w:val="1"/>
    <w:qFormat/>
    <w:rsid w:val="004820D7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4820D7"/>
    <w:rPr>
      <w:sz w:val="24"/>
      <w:szCs w:val="24"/>
    </w:rPr>
  </w:style>
  <w:style w:type="paragraph" w:styleId="af4">
    <w:name w:val="List Paragraph"/>
    <w:basedOn w:val="a0"/>
    <w:uiPriority w:val="34"/>
    <w:qFormat/>
    <w:rsid w:val="00482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4820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Обычный1"/>
    <w:rsid w:val="004820D7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820D7"/>
    <w:pPr>
      <w:suppressAutoHyphens/>
    </w:pPr>
    <w:rPr>
      <w:lang w:eastAsia="ar-SA"/>
    </w:rPr>
  </w:style>
  <w:style w:type="paragraph" w:styleId="af5">
    <w:name w:val="Body Text"/>
    <w:basedOn w:val="a0"/>
    <w:link w:val="af6"/>
    <w:unhideWhenUsed/>
    <w:rsid w:val="004820D7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f6">
    <w:name w:val="Основной текст Знак"/>
    <w:basedOn w:val="a1"/>
    <w:link w:val="af5"/>
    <w:rsid w:val="004820D7"/>
    <w:rPr>
      <w:rFonts w:ascii="DejaVu Sans" w:eastAsia="DejaVu Sans" w:hAnsi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mailto:school1@gel.kubannet.ru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hyperlink" Target="http://4.gelschool.ru/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Возрастной состав учителей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25-30 лет</c:v>
                </c:pt>
                <c:pt idx="2">
                  <c:v>30-40 лет</c:v>
                </c:pt>
                <c:pt idx="3">
                  <c:v>40-50</c:v>
                </c:pt>
                <c:pt idx="4">
                  <c:v>старше 50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8</c:v>
                </c:pt>
                <c:pt idx="2">
                  <c:v>10</c:v>
                </c:pt>
                <c:pt idx="3">
                  <c:v>25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5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 категории педагогов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24</c:v>
                </c:pt>
                <c:pt idx="2">
                  <c:v>34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  педагогической работы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15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3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418259023354502E-2"/>
          <c:y val="0.10280373831775701"/>
          <c:w val="0.7940552016985154"/>
          <c:h val="0.7102803738317756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17</c:v>
                </c:pt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97024"/>
        <c:axId val="37698560"/>
      </c:barChart>
      <c:catAx>
        <c:axId val="3769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69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698560"/>
        <c:scaling>
          <c:orientation val="minMax"/>
          <c:max val="1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697024"/>
        <c:crosses val="autoZero"/>
        <c:crossBetween val="between"/>
        <c:majorUnit val="0.1"/>
        <c:minorUnit val="0.1"/>
      </c:valAx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0870488322717624"/>
          <c:y val="0.2570093457943925"/>
          <c:w val="0.99150743099787686"/>
          <c:h val="0.65420560747663548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99"/>
    </a:solidFill>
    <a:ln w="12689">
      <a:solidFill>
        <a:srgbClr val="000000"/>
      </a:solidFill>
      <a:prstDash val="solid"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816631130064027E-2"/>
          <c:y val="0.10280373831775701"/>
          <c:w val="0.7931769722814499"/>
          <c:h val="0.7102803738317756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17</c:v>
                </c:pt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882496"/>
        <c:axId val="37896576"/>
      </c:barChart>
      <c:catAx>
        <c:axId val="3788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89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896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882496"/>
        <c:crosses val="autoZero"/>
        <c:crossBetween val="between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0831556503198296"/>
          <c:y val="0.2570093457943925"/>
          <c:w val="0.99147121535181237"/>
          <c:h val="0.654205607476635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91891891891893"/>
          <c:y val="0.10328638497652606"/>
          <c:w val="0.73783783783783785"/>
          <c:h val="0.7136150234741808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423168"/>
        <c:axId val="166429056"/>
      </c:barChart>
      <c:catAx>
        <c:axId val="16642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429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42905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423168"/>
        <c:crosses val="autoZero"/>
        <c:crossBetween val="between"/>
      </c:valAx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8378378378378375"/>
          <c:y val="0.31455399061032863"/>
          <c:w val="0.98918918918918919"/>
          <c:h val="0.6009389671361502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83123425692699"/>
          <c:y val="0.10476190476190503"/>
          <c:w val="0.75566750629722923"/>
          <c:h val="0.7095238095238107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CCFF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годовые</c:v>
                </c:pt>
                <c:pt idx="1">
                  <c:v>экзаменационные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09184"/>
        <c:axId val="38110720"/>
      </c:barChart>
      <c:catAx>
        <c:axId val="3810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110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11072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109184"/>
        <c:crosses val="autoZero"/>
        <c:crossBetween val="between"/>
      </c:valAx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168765743073053"/>
          <c:y val="0.26190476190476192"/>
          <c:w val="0.98992443324937029"/>
          <c:h val="0.64761904761904765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CC"/>
    </a:solidFill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обученности по классам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10а</c:v>
                </c:pt>
                <c:pt idx="15">
                  <c:v>10б</c:v>
                </c:pt>
                <c:pt idx="16">
                  <c:v>11а</c:v>
                </c:pt>
                <c:pt idx="17">
                  <c:v>11б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2">
                  <c:v>61</c:v>
                </c:pt>
                <c:pt idx="4">
                  <c:v>41</c:v>
                </c:pt>
                <c:pt idx="5">
                  <c:v>53</c:v>
                </c:pt>
                <c:pt idx="6">
                  <c:v>34</c:v>
                </c:pt>
                <c:pt idx="7">
                  <c:v>37</c:v>
                </c:pt>
                <c:pt idx="8">
                  <c:v>21</c:v>
                </c:pt>
                <c:pt idx="9">
                  <c:v>30</c:v>
                </c:pt>
                <c:pt idx="10">
                  <c:v>17</c:v>
                </c:pt>
                <c:pt idx="11">
                  <c:v>32</c:v>
                </c:pt>
                <c:pt idx="12">
                  <c:v>42</c:v>
                </c:pt>
                <c:pt idx="13">
                  <c:v>11</c:v>
                </c:pt>
                <c:pt idx="14">
                  <c:v>39</c:v>
                </c:pt>
                <c:pt idx="15">
                  <c:v>35</c:v>
                </c:pt>
                <c:pt idx="16">
                  <c:v>28</c:v>
                </c:pt>
                <c:pt idx="17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1.02040829991005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503402499250427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040829991005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8.503402499250427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3.4013609997001716E-3"/>
                  <c:y val="-2.0202020202020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10а</c:v>
                </c:pt>
                <c:pt idx="15">
                  <c:v>10б</c:v>
                </c:pt>
                <c:pt idx="16">
                  <c:v>11а</c:v>
                </c:pt>
                <c:pt idx="17">
                  <c:v>11б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62</c:v>
                </c:pt>
                <c:pt idx="1">
                  <c:v>24</c:v>
                </c:pt>
                <c:pt idx="2">
                  <c:v>72</c:v>
                </c:pt>
                <c:pt idx="3">
                  <c:v>38</c:v>
                </c:pt>
                <c:pt idx="4">
                  <c:v>55</c:v>
                </c:pt>
                <c:pt idx="5">
                  <c:v>32</c:v>
                </c:pt>
                <c:pt idx="6">
                  <c:v>19</c:v>
                </c:pt>
                <c:pt idx="7">
                  <c:v>29</c:v>
                </c:pt>
                <c:pt idx="8">
                  <c:v>14</c:v>
                </c:pt>
                <c:pt idx="9">
                  <c:v>44</c:v>
                </c:pt>
                <c:pt idx="10">
                  <c:v>6.4</c:v>
                </c:pt>
                <c:pt idx="11">
                  <c:v>26</c:v>
                </c:pt>
                <c:pt idx="12">
                  <c:v>27</c:v>
                </c:pt>
                <c:pt idx="13">
                  <c:v>12</c:v>
                </c:pt>
                <c:pt idx="14">
                  <c:v>21</c:v>
                </c:pt>
                <c:pt idx="15">
                  <c:v>16</c:v>
                </c:pt>
                <c:pt idx="16">
                  <c:v>24</c:v>
                </c:pt>
                <c:pt idx="1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274560"/>
        <c:axId val="38158720"/>
      </c:barChart>
      <c:catAx>
        <c:axId val="274274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классы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8158720"/>
        <c:crosses val="autoZero"/>
        <c:auto val="1"/>
        <c:lblAlgn val="ctr"/>
        <c:lblOffset val="100"/>
        <c:noMultiLvlLbl val="0"/>
      </c:catAx>
      <c:valAx>
        <c:axId val="381587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4274560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95FB-9500-4CBB-86D0-19A76DA3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11231</Words>
  <Characters>64023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ДОН КК</Company>
  <LinksUpToDate>false</LinksUpToDate>
  <CharactersWithSpaces>75104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mailto:school1@gel.kubannet.ru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http://4.gelschool.ru/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Байрачный</dc:creator>
  <cp:lastModifiedBy>Гостевая</cp:lastModifiedBy>
  <cp:revision>2</cp:revision>
  <cp:lastPrinted>2012-09-14T17:25:00Z</cp:lastPrinted>
  <dcterms:created xsi:type="dcterms:W3CDTF">2014-01-12T12:24:00Z</dcterms:created>
  <dcterms:modified xsi:type="dcterms:W3CDTF">2014-01-12T12:24:00Z</dcterms:modified>
</cp:coreProperties>
</file>